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A845" w14:textId="7A8B8011" w:rsidR="00CA5819" w:rsidRPr="007D2F07" w:rsidRDefault="00CA5819" w:rsidP="00CA58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D2F07">
        <w:rPr>
          <w:rFonts w:asciiTheme="minorHAnsi" w:hAnsiTheme="minorHAnsi" w:cstheme="minorHAnsi"/>
          <w:noProof/>
          <w:sz w:val="22"/>
          <w:szCs w:val="22"/>
          <w:lang w:val="sr-Latn-RS"/>
        </w:rPr>
        <w:drawing>
          <wp:anchor distT="0" distB="0" distL="114300" distR="114300" simplePos="0" relativeHeight="251659264" behindDoc="1" locked="0" layoutInCell="1" allowOverlap="1" wp14:anchorId="7908952D" wp14:editId="594FC52D">
            <wp:simplePos x="0" y="0"/>
            <wp:positionH relativeFrom="column">
              <wp:posOffset>1016577</wp:posOffset>
            </wp:positionH>
            <wp:positionV relativeFrom="paragraph">
              <wp:posOffset>-166255</wp:posOffset>
            </wp:positionV>
            <wp:extent cx="4576701" cy="807523"/>
            <wp:effectExtent l="19050" t="0" r="0" b="0"/>
            <wp:wrapNone/>
            <wp:docPr id="1" name="Picture 1" descr="C:\Users\aqerimi\Desktop\Logo - C2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erimi\Desktop\Logo - C2g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01" cy="80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C125BA" w14:textId="77777777" w:rsidR="00CA5819" w:rsidRPr="007D2F07" w:rsidRDefault="00CA5819" w:rsidP="00CA58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CD10F0F" w14:textId="77777777" w:rsidR="00CA5819" w:rsidRPr="007D2F07" w:rsidRDefault="00CA5819" w:rsidP="00CA58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B3B9F04" w14:textId="77777777" w:rsidR="00CA5819" w:rsidRPr="007D2F07" w:rsidRDefault="00CA5819" w:rsidP="00CA58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3950644D" w14:textId="77777777" w:rsidR="00CA5819" w:rsidRPr="007D2F07" w:rsidRDefault="00CA5819" w:rsidP="00CA58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C249D96" w14:textId="77777777" w:rsidR="00CA5819" w:rsidRPr="007D2F07" w:rsidRDefault="00CA5819" w:rsidP="00CA581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2"/>
          <w:lang w:val="sr-Latn-RS"/>
        </w:rPr>
      </w:pPr>
      <w:r w:rsidRPr="007D2F07">
        <w:rPr>
          <w:rFonts w:asciiTheme="minorHAnsi" w:hAnsiTheme="minorHAnsi" w:cstheme="minorHAnsi"/>
          <w:sz w:val="20"/>
          <w:szCs w:val="22"/>
          <w:lang w:val="sr-Latn-RS"/>
        </w:rPr>
        <w:t>Kosovska Agencija za Privatizaciju je preuzela zadatak da privatizuje društvena preduzeca na Kosovu putem metode spin off-a i likvidacije. Pozivaju se investitori da putem otvorenog konkurentskog tendera ucestvuje u kupovini dole navedene imovine odredenih DP koja su trenutno u likvidaciji</w:t>
      </w:r>
    </w:p>
    <w:p w14:paraId="03BE6581" w14:textId="77777777" w:rsidR="00CA5819" w:rsidRPr="007D2F07" w:rsidRDefault="00CA5819" w:rsidP="00CA5819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sz w:val="22"/>
          <w:szCs w:val="22"/>
          <w:highlight w:val="yellow"/>
          <w:lang w:val="sr-Latn-RS"/>
        </w:rPr>
      </w:pPr>
    </w:p>
    <w:p w14:paraId="3A48A974" w14:textId="77777777" w:rsidR="00CA5819" w:rsidRPr="00E4637D" w:rsidRDefault="00CA5819" w:rsidP="00CA58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5"/>
          <w:szCs w:val="21"/>
          <w:lang w:val="sq-AL" w:eastAsia="en-GB"/>
        </w:rPr>
      </w:pPr>
      <w:r w:rsidRPr="00E4637D">
        <w:rPr>
          <w:rFonts w:ascii="Calibri" w:eastAsia="Times New Roman" w:hAnsi="Calibri" w:cs="Calibri"/>
          <w:sz w:val="25"/>
          <w:szCs w:val="21"/>
          <w:lang w:val="sq-AL" w:eastAsia="en-GB"/>
        </w:rPr>
        <w:t>KOSOVSKA AGENCIJA ZA PRIVATIZACIJU OBJAVLJUJE</w:t>
      </w:r>
    </w:p>
    <w:p w14:paraId="1099ABB3" w14:textId="0FF402DB" w:rsidR="00CA5819" w:rsidRPr="00E4637D" w:rsidRDefault="00CA5819" w:rsidP="00CA58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</w:pPr>
      <w:r w:rsidRPr="00E4637D"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  <w:t>PRODAJU BR.7</w:t>
      </w:r>
      <w:r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  <w:t>4</w:t>
      </w:r>
      <w:r w:rsidRPr="00E4637D">
        <w:rPr>
          <w:rFonts w:ascii="Calibri" w:eastAsia="Times New Roman" w:hAnsi="Calibri" w:cs="Calibri"/>
          <w:b/>
          <w:bCs/>
          <w:sz w:val="36"/>
          <w:szCs w:val="21"/>
          <w:u w:val="single"/>
          <w:lang w:val="sq-AL" w:eastAsia="en-GB"/>
        </w:rPr>
        <w:t xml:space="preserve"> IMOVINE</w:t>
      </w:r>
    </w:p>
    <w:p w14:paraId="725C9C5C" w14:textId="77777777" w:rsidR="00CA5819" w:rsidRPr="00E4637D" w:rsidRDefault="00CA5819" w:rsidP="00CA58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5"/>
          <w:szCs w:val="21"/>
          <w:lang w:val="sq-AL" w:eastAsia="en-GB"/>
        </w:rPr>
      </w:pPr>
      <w:r w:rsidRPr="00E4637D">
        <w:rPr>
          <w:rFonts w:ascii="Calibri" w:eastAsia="Times New Roman" w:hAnsi="Calibri" w:cs="Calibri"/>
          <w:b/>
          <w:bCs/>
          <w:sz w:val="25"/>
          <w:szCs w:val="21"/>
          <w:lang w:val="sq-AL" w:eastAsia="en-GB"/>
        </w:rPr>
        <w:t>PREDUZEĆA U LIKVIDACIJI</w:t>
      </w:r>
    </w:p>
    <w:p w14:paraId="5661798D" w14:textId="77777777" w:rsidR="00CA5819" w:rsidRDefault="00CA5819" w:rsidP="00CA581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shd w:val="clear" w:color="auto" w:fill="FFFFFF"/>
          <w:lang w:val="sq-AL"/>
        </w:rPr>
      </w:pPr>
    </w:p>
    <w:p w14:paraId="65E76750" w14:textId="6D544ED7" w:rsidR="00CA5819" w:rsidRPr="00E4637D" w:rsidRDefault="00CA5819" w:rsidP="00CA581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shd w:val="clear" w:color="auto" w:fill="FFFFFF"/>
          <w:lang w:val="sq-AL"/>
        </w:rPr>
      </w:pPr>
      <w:proofErr w:type="spellStart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>Dan</w:t>
      </w:r>
      <w:proofErr w:type="spellEnd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 xml:space="preserve"> </w:t>
      </w:r>
      <w:proofErr w:type="spellStart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>za</w:t>
      </w:r>
      <w:proofErr w:type="spellEnd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 xml:space="preserve"> </w:t>
      </w:r>
      <w:proofErr w:type="spellStart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>predaju</w:t>
      </w:r>
      <w:proofErr w:type="spellEnd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 xml:space="preserve"> i </w:t>
      </w:r>
      <w:proofErr w:type="spellStart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>otvaranje</w:t>
      </w:r>
      <w:proofErr w:type="spellEnd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 xml:space="preserve"> </w:t>
      </w:r>
      <w:proofErr w:type="spellStart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>ponuda</w:t>
      </w:r>
      <w:proofErr w:type="spellEnd"/>
      <w:r w:rsidRPr="00E4637D">
        <w:rPr>
          <w:rStyle w:val="Strong"/>
          <w:rFonts w:ascii="Calibri" w:hAnsi="Calibri" w:cs="Calibri"/>
          <w:shd w:val="clear" w:color="auto" w:fill="FFFFFF"/>
          <w:lang w:val="sq-AL"/>
        </w:rPr>
        <w:t>:</w:t>
      </w:r>
    </w:p>
    <w:p w14:paraId="7973457F" w14:textId="77777777" w:rsidR="00CA5819" w:rsidRPr="00E4637D" w:rsidRDefault="00CA5819" w:rsidP="00CA5819">
      <w:pPr>
        <w:spacing w:after="0" w:line="240" w:lineRule="auto"/>
        <w:jc w:val="center"/>
        <w:rPr>
          <w:rFonts w:cstheme="minorHAnsi"/>
          <w:b/>
          <w:sz w:val="18"/>
          <w:szCs w:val="16"/>
          <w:u w:val="single"/>
          <w:lang w:val="sr-Latn-RS"/>
        </w:rPr>
      </w:pPr>
    </w:p>
    <w:p w14:paraId="563E0662" w14:textId="4C7AF440" w:rsidR="00CA5819" w:rsidRPr="007D2F07" w:rsidRDefault="00CA5819" w:rsidP="00CA581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bCs w:val="0"/>
          <w:sz w:val="32"/>
          <w:shd w:val="clear" w:color="auto" w:fill="FFFFFF"/>
          <w:lang w:val="sr-Latn-RS"/>
        </w:rPr>
      </w:pPr>
      <w:r>
        <w:rPr>
          <w:rStyle w:val="Strong"/>
          <w:rFonts w:ascii="Calibri" w:hAnsi="Calibri" w:cs="Calibri"/>
          <w:bCs w:val="0"/>
          <w:sz w:val="32"/>
          <w:shd w:val="clear" w:color="auto" w:fill="FFFFFF"/>
          <w:lang w:val="sr-Latn-RS"/>
        </w:rPr>
        <w:t xml:space="preserve">23 Juli </w:t>
      </w:r>
      <w:r w:rsidRPr="007D2F07">
        <w:rPr>
          <w:rStyle w:val="Strong"/>
          <w:rFonts w:ascii="Calibri" w:hAnsi="Calibri" w:cs="Calibri"/>
          <w:bCs w:val="0"/>
          <w:sz w:val="32"/>
          <w:shd w:val="clear" w:color="auto" w:fill="FFFFFF"/>
          <w:lang w:val="sr-Latn-RS"/>
        </w:rPr>
        <w:t>2025</w:t>
      </w:r>
    </w:p>
    <w:p w14:paraId="2487B126" w14:textId="2690DAAF" w:rsidR="00CA5819" w:rsidRPr="007D2F07" w:rsidRDefault="00CA5819" w:rsidP="00CA5819">
      <w:pPr>
        <w:spacing w:after="0" w:line="240" w:lineRule="auto"/>
        <w:jc w:val="center"/>
        <w:rPr>
          <w:rFonts w:cstheme="minorHAnsi"/>
          <w:b/>
          <w:sz w:val="24"/>
          <w:highlight w:val="yellow"/>
          <w:lang w:val="sr-Latn-RS"/>
        </w:rPr>
      </w:pPr>
      <w:r w:rsidRPr="007D2F07">
        <w:rPr>
          <w:rFonts w:cstheme="minorHAnsi"/>
          <w:b/>
          <w:sz w:val="24"/>
          <w:lang w:val="sr-Latn-RS"/>
        </w:rPr>
        <w:t>od 10:00 do 12:00 časova</w:t>
      </w:r>
    </w:p>
    <w:p w14:paraId="04A3C697" w14:textId="77777777" w:rsidR="00CA5819" w:rsidRPr="007D2F07" w:rsidRDefault="00CA5819" w:rsidP="00CA5819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  <w:lang w:val="sr-Latn-RS"/>
        </w:rPr>
      </w:pPr>
    </w:p>
    <w:p w14:paraId="1A0642C9" w14:textId="2052AD46" w:rsidR="00CA5819" w:rsidRPr="007D2F07" w:rsidRDefault="00CA5819" w:rsidP="00CA5819">
      <w:pPr>
        <w:spacing w:after="0" w:line="240" w:lineRule="auto"/>
        <w:jc w:val="center"/>
        <w:rPr>
          <w:rFonts w:cstheme="minorHAnsi"/>
          <w:b/>
          <w:sz w:val="24"/>
          <w:lang w:val="sr-Latn-RS"/>
        </w:rPr>
      </w:pPr>
      <w:r w:rsidRPr="007D2F07">
        <w:rPr>
          <w:rFonts w:cstheme="minorHAnsi"/>
          <w:b/>
          <w:sz w:val="24"/>
          <w:lang w:val="sr-Latn-RS"/>
        </w:rPr>
        <w:t>u Sali Konferencija, Grand Hotel, Priština</w:t>
      </w:r>
    </w:p>
    <w:p w14:paraId="7D3CC7C5" w14:textId="72833FB6" w:rsidR="00CA5819" w:rsidRPr="007D2F07" w:rsidRDefault="00CA5819" w:rsidP="00CA5819">
      <w:pPr>
        <w:spacing w:after="0" w:line="240" w:lineRule="auto"/>
        <w:jc w:val="center"/>
        <w:rPr>
          <w:rFonts w:cstheme="minorHAnsi"/>
          <w:b/>
          <w:highlight w:val="yellow"/>
          <w:lang w:val="sr-Latn-RS"/>
        </w:rPr>
      </w:pPr>
    </w:p>
    <w:p w14:paraId="1FC8DDF5" w14:textId="77777777" w:rsidR="00CA5819" w:rsidRPr="00E4637D" w:rsidRDefault="00CA5819" w:rsidP="00CA581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18"/>
          <w:szCs w:val="21"/>
          <w:shd w:val="clear" w:color="auto" w:fill="FFFFFF"/>
          <w:lang w:val="sq-AL"/>
        </w:rPr>
      </w:pPr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Entiteti/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imovina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koja se dole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neznacena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spada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pod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nadleznoscu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KAP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kao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sto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je i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definisano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Zakonom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br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. 04/L-034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Kosovske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Agencije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za</w:t>
      </w:r>
      <w:proofErr w:type="spellEnd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 xml:space="preserve"> </w:t>
      </w:r>
      <w:proofErr w:type="spellStart"/>
      <w:r w:rsidRPr="00E4637D">
        <w:rPr>
          <w:rFonts w:ascii="Calibri" w:hAnsi="Calibri" w:cs="Calibri"/>
          <w:sz w:val="18"/>
          <w:szCs w:val="21"/>
          <w:shd w:val="clear" w:color="auto" w:fill="FFFFFF"/>
          <w:lang w:val="sq-AL"/>
        </w:rPr>
        <w:t>privatizaciju</w:t>
      </w:r>
      <w:proofErr w:type="spellEnd"/>
    </w:p>
    <w:p w14:paraId="77F7D08C" w14:textId="77777777" w:rsidR="00CA5819" w:rsidRDefault="00CA5819" w:rsidP="00CA5819"/>
    <w:p w14:paraId="0E77C64E" w14:textId="5E86FB3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Pasuria Bujqësore Zemljište u Drenoglavi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P-70917032-00089-0, pašnjak klase 5, prema sertifikatu o vlasništvu</w:t>
      </w:r>
      <w:r w:rsidR="005C5952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5C5952" w:rsidRPr="00386AD3">
        <w:rPr>
          <w:noProof/>
          <w:lang w:val="sq-AL"/>
        </w:rPr>
        <w:t>2,273</w:t>
      </w:r>
      <w:r w:rsidR="005C5952" w:rsidRPr="00386AD3">
        <w:rPr>
          <w:lang w:val="sq-AL"/>
        </w:rPr>
        <w:t>m² (22ari 73m²)</w:t>
      </w:r>
      <w:r w:rsidR="005C5952">
        <w:rPr>
          <w:lang w:val="sq-AL"/>
        </w:rPr>
        <w:t>,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 u </w:t>
      </w:r>
      <w:r w:rsidR="005C5952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Drenoglava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Kačanik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DE546E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3FF5E7A" w14:textId="226D36D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="005C5952"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16D83462" w14:textId="37C8BD3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120 €/ari</w:t>
            </w:r>
          </w:p>
        </w:tc>
        <w:tc>
          <w:tcPr>
            <w:tcW w:w="1689" w:type="pct"/>
            <w:vAlign w:val="center"/>
          </w:tcPr>
          <w:p w14:paraId="7F5E40B4" w14:textId="1926A02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5C5952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FDEF6F2" w14:textId="57C478B5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Pasuria Bujqësore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Fi-650/89</w:t>
      </w:r>
    </w:p>
    <w:p w14:paraId="67B47DA0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0C68BAD" w14:textId="56A1FEA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Pasuria Bujqësore Zemljište u Drenoglavi (Lot 02)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P-70917032-00096-0, pašnjak klase 5, prema sertifikatu o vlasništvu</w:t>
      </w:r>
      <w:r w:rsidR="005C5952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5C5952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5C5952" w:rsidRPr="00386AD3">
        <w:rPr>
          <w:noProof/>
          <w:lang w:val="sq-AL"/>
        </w:rPr>
        <w:t>3,578</w:t>
      </w:r>
      <w:r w:rsidR="005C5952" w:rsidRPr="00386AD3">
        <w:rPr>
          <w:lang w:val="sq-AL"/>
        </w:rPr>
        <w:t>m² (35ari 787m²)</w:t>
      </w:r>
      <w:r w:rsidR="005C5952">
        <w:rPr>
          <w:lang w:val="sq-AL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5C5952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Drenoglava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Kačanik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D4BB208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BE94370" w14:textId="11B2A535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7ECD067C" w14:textId="0D78A07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120 €/ari</w:t>
            </w:r>
          </w:p>
        </w:tc>
        <w:tc>
          <w:tcPr>
            <w:tcW w:w="1689" w:type="pct"/>
            <w:vAlign w:val="center"/>
          </w:tcPr>
          <w:p w14:paraId="1A7ECB58" w14:textId="5C8A409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5C5952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BF9A630" w14:textId="152D46C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Pasuria Bujqësore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Fi-650/89</w:t>
      </w:r>
    </w:p>
    <w:p w14:paraId="23694BA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35EC886" w14:textId="3AF64749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Pasuria Bujqësore Zemljište u Loškobaru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P-72217056-00480-0, livada klase 5, prema sertifikatu o vlasništvu</w:t>
      </w:r>
      <w:r w:rsidR="005C5952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5C5952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5C5952" w:rsidRPr="00386AD3">
        <w:rPr>
          <w:noProof/>
          <w:lang w:val="sq-AL"/>
        </w:rPr>
        <w:t>4,645</w:t>
      </w:r>
      <w:r w:rsidR="005C5952" w:rsidRPr="00386AD3">
        <w:rPr>
          <w:lang w:val="sq-AL"/>
        </w:rPr>
        <w:t xml:space="preserve">m² (46ari 45m²)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Loškobare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Ferizaj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EC8D41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63F6D15" w14:textId="2AC1D18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2A48A582" w14:textId="6891205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3,400 €/ari</w:t>
            </w:r>
          </w:p>
        </w:tc>
        <w:tc>
          <w:tcPr>
            <w:tcW w:w="1689" w:type="pct"/>
            <w:vAlign w:val="center"/>
          </w:tcPr>
          <w:p w14:paraId="40022EC3" w14:textId="15199BF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5C5952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97C7939" w14:textId="44CCD28E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Pasuria Bujqësore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Fi-650/89</w:t>
      </w:r>
    </w:p>
    <w:p w14:paraId="674372D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73E06D7" w14:textId="36EE9D20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Pasuria Bujqësore Zemljište u Rahovici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P-72217072-00088-0, pašnjak klase 3, prema sertifikatu o vlasništvu</w:t>
      </w:r>
      <w:r w:rsidR="005C5952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5C5952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5C5952" w:rsidRPr="00386AD3">
        <w:rPr>
          <w:noProof/>
          <w:lang w:val="sq-AL"/>
        </w:rPr>
        <w:t>1,039</w:t>
      </w:r>
      <w:r w:rsidR="005C5952" w:rsidRPr="00386AD3">
        <w:rPr>
          <w:lang w:val="sq-AL"/>
        </w:rPr>
        <w:t xml:space="preserve">m² (10ari 39m²)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5C5952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Rahovica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Ferizaj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14A3B2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1993FDF" w14:textId="3EB879CE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lastRenderedPageBreak/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F3418B7" w14:textId="4625AC8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2,500 €/ari</w:t>
            </w:r>
          </w:p>
        </w:tc>
        <w:tc>
          <w:tcPr>
            <w:tcW w:w="1689" w:type="pct"/>
            <w:vAlign w:val="center"/>
          </w:tcPr>
          <w:p w14:paraId="6CA501FD" w14:textId="7EEAEBE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5C5952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7CB09F9" w14:textId="3460DE92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Pasuria Bujqësore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Fi-650/89</w:t>
      </w:r>
    </w:p>
    <w:p w14:paraId="734A7D01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97ABD9D" w14:textId="45DD0A7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noProof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KB Morava Zemljište u Donjoj </w:t>
      </w:r>
      <w:r w:rsidR="00BC4772" w:rsidRPr="00C33E99">
        <w:rPr>
          <w:rFonts w:cstheme="minorHAnsi"/>
          <w:b/>
          <w:noProof/>
          <w:shd w:val="clear" w:color="auto" w:fill="FFFFFF"/>
          <w:lang w:val="sr-Latn-RS"/>
        </w:rPr>
        <w:t xml:space="preserve">Budrigi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P-73603018-00154-0, oranica klase 2, prema sertifikatu o vlasništvu</w:t>
      </w:r>
      <w:r w:rsidR="005C5952">
        <w:rPr>
          <w:rFonts w:cstheme="minorHAnsi"/>
          <w:bCs/>
          <w:noProof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5C5952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5C5952" w:rsidRPr="00386AD3">
        <w:rPr>
          <w:noProof/>
          <w:lang w:val="sq-AL"/>
        </w:rPr>
        <w:t>6,678</w:t>
      </w:r>
      <w:r w:rsidR="005C5952" w:rsidRPr="00386AD3">
        <w:rPr>
          <w:lang w:val="sq-AL"/>
        </w:rPr>
        <w:t>m² (66ari 78m²)</w:t>
      </w:r>
      <w:r w:rsidR="005C5952">
        <w:rPr>
          <w:lang w:val="sq-AL"/>
        </w:rPr>
        <w:t>,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u </w:t>
      </w:r>
      <w:r w:rsidR="005C5952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Budriga Donja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Parteš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D77DA4D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4C8FD0F" w14:textId="2097F968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0DA11E2A" w14:textId="0147BEC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790EF271" w14:textId="4420E41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5C5952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9FEA28E" w14:textId="5FDD888C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K.B. Morava </w:t>
      </w:r>
      <w:r w:rsidR="00CA7285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Parteš</w:t>
      </w:r>
      <w:r w:rsidR="00CA728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Fi-1609-90</w:t>
      </w:r>
      <w:r w:rsidR="00CA728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</w:p>
    <w:p w14:paraId="08AEC841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84DEB22" w14:textId="244FFDAE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Morava Zemljište u Partešu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P-70403047-01120-0, oranica klase 5, prema sertifikatu o vlasništvu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CA7285" w:rsidRPr="00386AD3">
        <w:rPr>
          <w:noProof/>
          <w:lang w:val="sq-AL"/>
        </w:rPr>
        <w:t>8,178</w:t>
      </w:r>
      <w:r w:rsidR="00CA7285" w:rsidRPr="00386AD3">
        <w:rPr>
          <w:lang w:val="sq-AL"/>
        </w:rPr>
        <w:t xml:space="preserve">m² (81ari 78m²)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Parteš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Parteš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C767C65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042523D" w14:textId="531D6E75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4B59D4A9" w14:textId="2B236E4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504043D1" w14:textId="2BC3BEC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CA728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88F15DD" w14:textId="50CC549A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K.B. Morava </w:t>
      </w:r>
      <w:r w:rsidR="00CA7285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Parteš</w:t>
      </w:r>
      <w:r w:rsidR="00CA728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Fi-1609-90</w:t>
      </w:r>
      <w:r w:rsidR="00CA728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</w:p>
    <w:p w14:paraId="2446C40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2CA6A5A" w14:textId="42764AB9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Žegra Zemljište u Ladovu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parcele P-70403007-00328-0,  P-70403007-00329-0 i P-70403007-00330-0, oranica klase 4, prema sertifikatu o vlasništvu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CA7285" w:rsidRPr="00386AD3">
        <w:rPr>
          <w:noProof/>
          <w:lang w:val="sq-AL"/>
        </w:rPr>
        <w:t>2,436</w:t>
      </w:r>
      <w:r w:rsidR="00CA7285" w:rsidRPr="00386AD3">
        <w:rPr>
          <w:lang w:val="sq-AL"/>
        </w:rPr>
        <w:t>m² (24ari 36m²)</w:t>
      </w:r>
      <w:r w:rsidR="00CA7285">
        <w:rPr>
          <w:lang w:val="sq-AL"/>
        </w:rPr>
        <w:t>,</w:t>
      </w:r>
      <w:r w:rsidR="00CA7285" w:rsidRPr="00386AD3">
        <w:rPr>
          <w:lang w:val="sq-AL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Ladovo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Gjilan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E3414E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A5EBD69" w14:textId="60AC1DC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2F954042" w14:textId="45FE3BB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1,500 €/ari</w:t>
            </w:r>
          </w:p>
        </w:tc>
        <w:tc>
          <w:tcPr>
            <w:tcW w:w="1689" w:type="pct"/>
            <w:vAlign w:val="center"/>
          </w:tcPr>
          <w:p w14:paraId="0BCEF906" w14:textId="4F1D84B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CA728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F11A9F8" w14:textId="6287224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KB </w:t>
      </w:r>
      <w:r w:rsidR="00CA7285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Žegra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Fi-670/89</w:t>
      </w:r>
    </w:p>
    <w:p w14:paraId="73B26BB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9DFB18E" w14:textId="13BA2B8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Žegra Zemljište u Žegru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P-70403026-03862-0, oranica klase 6, prema sertifikatu o vlasništvu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>
        <w:rPr>
          <w:rFonts w:cstheme="minorHAnsi"/>
          <w:bCs/>
          <w:shd w:val="clear" w:color="auto" w:fill="FFFFFF"/>
          <w:lang w:val="sr-Latn-RS"/>
        </w:rPr>
        <w:t xml:space="preserve">od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331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m² </w:t>
      </w:r>
      <w:r w:rsidR="00CA7285" w:rsidRPr="00386AD3">
        <w:rPr>
          <w:lang w:val="sq-AL"/>
        </w:rPr>
        <w:t xml:space="preserve">(3ari 31m²)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Žegr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Gjilan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64D14AC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5AB77A5" w14:textId="4C359E4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3E19AD5D" w14:textId="4006B09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100 €/ari</w:t>
            </w:r>
          </w:p>
        </w:tc>
        <w:tc>
          <w:tcPr>
            <w:tcW w:w="1689" w:type="pct"/>
            <w:vAlign w:val="center"/>
          </w:tcPr>
          <w:p w14:paraId="7A1C9A01" w14:textId="6825C8A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CA728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61ECB26" w14:textId="473C52F5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</w:t>
      </w:r>
      <w:r w:rsidR="00CA7285" w:rsidRPr="00CA7285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CA7285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Žegra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Fi-670/89</w:t>
      </w:r>
    </w:p>
    <w:p w14:paraId="2664414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7684518" w14:textId="7A65150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Ramadan Aguši Zemljište u Režancu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P-70917073-00012-0, pašnjak klase 6, prema sertifikatu o vlasništvu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CA7285" w:rsidRPr="00386AD3">
        <w:rPr>
          <w:noProof/>
          <w:lang w:val="sq-AL"/>
        </w:rPr>
        <w:t>2,080</w:t>
      </w:r>
      <w:r w:rsidR="00CA7285" w:rsidRPr="00386AD3">
        <w:rPr>
          <w:lang w:val="sq-AL"/>
        </w:rPr>
        <w:t>m² (20ari 80m²)</w:t>
      </w:r>
      <w:r w:rsidR="00CA7285">
        <w:rPr>
          <w:lang w:val="sq-AL"/>
        </w:rPr>
        <w:t>,</w:t>
      </w:r>
      <w:r w:rsidR="00CA7285" w:rsidRPr="00386AD3">
        <w:rPr>
          <w:lang w:val="sq-AL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Režance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Hani Elezit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2DB8F0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62F6F7B" w14:textId="6A88C565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34D47948" w14:textId="1C09ABA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200 €/ari</w:t>
            </w:r>
          </w:p>
        </w:tc>
        <w:tc>
          <w:tcPr>
            <w:tcW w:w="1689" w:type="pct"/>
            <w:vAlign w:val="center"/>
          </w:tcPr>
          <w:p w14:paraId="563D9074" w14:textId="12E5DC9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CA728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C0BC88E" w14:textId="3495D1B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KB Ramadan 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E43020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Aguši</w:t>
      </w:r>
      <w:r w:rsidR="00E4302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Fi-1386/90</w:t>
      </w:r>
    </w:p>
    <w:p w14:paraId="3B19B977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F8611BE" w14:textId="7E84051A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Ramadan Aguši Zemljište u Sadovini Čerkeza (Lot A)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P-70101040-01638-0, livada klase 5, prema sertifikatu o vlasništvu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>
        <w:rPr>
          <w:rFonts w:cstheme="minorHAnsi"/>
          <w:bCs/>
          <w:shd w:val="clear" w:color="auto" w:fill="FFFFFF"/>
          <w:lang w:val="sr-Latn-RS"/>
        </w:rPr>
        <w:t xml:space="preserve">od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8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801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m² </w:t>
      </w:r>
      <w:r w:rsidR="00CA7285" w:rsidRPr="00386AD3">
        <w:rPr>
          <w:lang w:val="sq-AL"/>
        </w:rPr>
        <w:t>(88ari 01m²)</w:t>
      </w:r>
      <w:r w:rsidR="00CA7285">
        <w:rPr>
          <w:lang w:val="sq-AL"/>
        </w:rPr>
        <w:t>,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u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Sadovina Čerkeza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CA3CCE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563978B" w14:textId="255851D6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8B96A2A" w14:textId="484835D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5C2AAFB6" w14:textId="29C4A06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CA728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2F7C5ED" w14:textId="30A1EA51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Ramadan</w:t>
      </w:r>
      <w:r w:rsidR="00E43020" w:rsidRPr="00E43020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E43020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Aguši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Fi-1386/90</w:t>
      </w:r>
    </w:p>
    <w:p w14:paraId="56710E6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57D1163" w14:textId="0A3AA53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Ramadan Aguši Zemljište u Soponici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P-70917083-00506-21, oranica klase 2 i 3, prema sertifikatu o vlasništvu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>
        <w:rPr>
          <w:rFonts w:cstheme="minorHAnsi"/>
          <w:bCs/>
          <w:shd w:val="clear" w:color="auto" w:fill="FFFFFF"/>
          <w:lang w:val="sr-Latn-RS"/>
        </w:rPr>
        <w:t xml:space="preserve">od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669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m² </w:t>
      </w:r>
      <w:r w:rsidR="00CA7285" w:rsidRPr="00386AD3">
        <w:rPr>
          <w:lang w:val="sq-AL"/>
        </w:rPr>
        <w:t xml:space="preserve">(06ari 69m²)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Soponica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Kačanik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FB89E8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A10FB73" w14:textId="5FE17682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lastRenderedPageBreak/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88B479D" w14:textId="678C55C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3,000 €/ari</w:t>
            </w:r>
          </w:p>
        </w:tc>
        <w:tc>
          <w:tcPr>
            <w:tcW w:w="1689" w:type="pct"/>
            <w:vAlign w:val="center"/>
          </w:tcPr>
          <w:p w14:paraId="72472DE5" w14:textId="06E00F8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CA728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8A78ADF" w14:textId="0E52DF2D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Ramadan</w:t>
      </w:r>
      <w:r w:rsidR="00E43020" w:rsidRPr="00E43020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E43020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Aguši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Fi-1386/90</w:t>
      </w:r>
    </w:p>
    <w:p w14:paraId="2E876C52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5CD720E" w14:textId="139E9CCA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Živko Vasić Zemljište u Domorovcu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parcele br. P-73507029-00545-0, oranica klase 3, prema sertifikatu o vlasništvu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CA7285" w:rsidRPr="00386AD3">
        <w:rPr>
          <w:noProof/>
          <w:lang w:val="sq-AL"/>
        </w:rPr>
        <w:t>5,503</w:t>
      </w:r>
      <w:r w:rsidR="00CA7285" w:rsidRPr="00386AD3">
        <w:rPr>
          <w:lang w:val="sq-AL"/>
        </w:rPr>
        <w:t xml:space="preserve">m² (55ari 03m²)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Domorovce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Ranilug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AC9FECF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59D6CA8" w14:textId="50682B6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335E669D" w14:textId="4756683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200 €/ari</w:t>
            </w:r>
          </w:p>
        </w:tc>
        <w:tc>
          <w:tcPr>
            <w:tcW w:w="1689" w:type="pct"/>
            <w:vAlign w:val="center"/>
          </w:tcPr>
          <w:p w14:paraId="479358FF" w14:textId="46F1A99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CA728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24132AD" w14:textId="569593E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Živko Vasić</w:t>
      </w:r>
    </w:p>
    <w:p w14:paraId="0A41EAD9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C283396" w14:textId="0BBAF458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Živko Vasić Zemljište u Domorovcu (Lot 02)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parcele br. P-73507029-01622-0, oranica klase 4, prema sertifikatu o vlasništvu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CA7285" w:rsidRPr="00386AD3">
        <w:rPr>
          <w:noProof/>
          <w:lang w:val="sq-AL"/>
        </w:rPr>
        <w:t>2,719</w:t>
      </w:r>
      <w:r w:rsidR="00CA7285" w:rsidRPr="00386AD3">
        <w:rPr>
          <w:lang w:val="sq-AL"/>
        </w:rPr>
        <w:t>m² (27ari 19m²)</w:t>
      </w:r>
      <w:r w:rsidR="00CA7285">
        <w:rPr>
          <w:lang w:val="sq-AL"/>
        </w:rPr>
        <w:t>,</w:t>
      </w:r>
      <w:r w:rsidR="00CA7285" w:rsidRPr="00386AD3">
        <w:rPr>
          <w:lang w:val="sq-AL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Domorovce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Ranilug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77CD15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D4FFF39" w14:textId="5FFBAF72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70FEFFC0" w14:textId="55868BC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200 €/ari</w:t>
            </w:r>
          </w:p>
        </w:tc>
        <w:tc>
          <w:tcPr>
            <w:tcW w:w="1689" w:type="pct"/>
            <w:vAlign w:val="center"/>
          </w:tcPr>
          <w:p w14:paraId="01A664FC" w14:textId="1E3C88D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CA728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A76EBFD" w14:textId="77777777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Živko Vasić</w:t>
      </w:r>
    </w:p>
    <w:p w14:paraId="7F482CDC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0A6A137" w14:textId="63F86B75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Agroprodukti Zemljište u Pančelu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P-71107061-00691-0, livada klase 4, prema sertifikatu o vlasništvu</w:t>
      </w:r>
      <w:r w:rsidR="00CA7285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CA7285" w:rsidRPr="00386AD3">
        <w:rPr>
          <w:noProof/>
          <w:lang w:val="sq-AL"/>
        </w:rPr>
        <w:t>1,048</w:t>
      </w:r>
      <w:r w:rsidR="00CA7285" w:rsidRPr="00386AD3">
        <w:rPr>
          <w:lang w:val="sq-AL"/>
        </w:rPr>
        <w:t>m² (10ari 48m²)</w:t>
      </w:r>
      <w:r w:rsidR="00CA7285">
        <w:rPr>
          <w:lang w:val="sq-AL"/>
        </w:rPr>
        <w:t>,</w:t>
      </w:r>
      <w:r w:rsidR="00CA7285" w:rsidRPr="00386AD3">
        <w:rPr>
          <w:lang w:val="sq-AL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A728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Pančelo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Ranilug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0FF367F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38392EA" w14:textId="40E4ECF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69A7C142" w14:textId="4353680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63ADE38B" w14:textId="4C3F602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CA728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9DA684C" w14:textId="02A42104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Agroprodukti</w:t>
      </w:r>
      <w:r w:rsidR="007E084C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166/90</w:t>
      </w:r>
    </w:p>
    <w:p w14:paraId="4AE0145C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C4DCB27" w14:textId="5F19A9C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Agromorava Zemljište u Sadovini Čerkeza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P-70101040-00219-0, oranica klase 6, prema sertifikatu o vlasništvu</w:t>
      </w:r>
      <w:r w:rsidR="00E43020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E43020" w:rsidRPr="00386AD3">
        <w:rPr>
          <w:noProof/>
          <w:lang w:val="sq-AL"/>
        </w:rPr>
        <w:t>4,457</w:t>
      </w:r>
      <w:r w:rsidR="00E43020" w:rsidRPr="00386AD3">
        <w:rPr>
          <w:lang w:val="sq-AL"/>
        </w:rPr>
        <w:t xml:space="preserve">m² (44ari 57m²)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Sadovina Čerkeza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6CDE50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F775AFB" w14:textId="37D420D9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40EA116C" w14:textId="5FFCF78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6EAB2596" w14:textId="769262B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E4302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3D80900" w14:textId="56C34A1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Agromorava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Fi-229/89</w:t>
      </w:r>
    </w:p>
    <w:p w14:paraId="61DDF51A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0341995" w14:textId="2B5482E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Agromorava Zemljište u Sadovini Čerkeza (Lot 02)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P-70101040-00230-0, oranica klase 6, prema sertifikatu o vlasništvu.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E43020" w:rsidRPr="00386AD3">
        <w:rPr>
          <w:noProof/>
          <w:lang w:val="sq-AL"/>
        </w:rPr>
        <w:t>3,008</w:t>
      </w:r>
      <w:r w:rsidR="00E43020" w:rsidRPr="00386AD3">
        <w:rPr>
          <w:lang w:val="sq-AL"/>
        </w:rPr>
        <w:t>m² (30ari 08m²)</w:t>
      </w:r>
      <w:r w:rsidR="00E43020">
        <w:rPr>
          <w:lang w:val="sq-AL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Sadovina Čerkeza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F660F1A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9C64CDC" w14:textId="1DF42214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677F64C4" w14:textId="641A464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1D49B309" w14:textId="642FC56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E4302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95E2013" w14:textId="2B43C95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Agromorava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Fi-229/89</w:t>
      </w:r>
    </w:p>
    <w:p w14:paraId="2B016B9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90AFDA1" w14:textId="2A96653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Agromorava Zemljište u Vitiji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P-70101007-02482-2, oranica klase 2, prema sertifikatu o vlasništvu</w:t>
      </w:r>
      <w:r w:rsidR="00E43020">
        <w:rPr>
          <w:rFonts w:cstheme="minorHAnsi"/>
          <w:bCs/>
          <w:noProof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E43020" w:rsidRPr="00386AD3">
        <w:rPr>
          <w:noProof/>
          <w:lang w:val="sq-AL"/>
        </w:rPr>
        <w:t>5,621</w:t>
      </w:r>
      <w:r w:rsidR="00E43020" w:rsidRPr="00386AD3">
        <w:rPr>
          <w:lang w:val="sq-AL"/>
        </w:rPr>
        <w:t>m² (56ari 21m²)</w:t>
      </w:r>
      <w:r w:rsidR="00E43020">
        <w:rPr>
          <w:lang w:val="sq-AL"/>
        </w:rPr>
        <w:t>,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u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4CC936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5B0B6AD" w14:textId="40D5165D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675CAC43" w14:textId="0CF7DCB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8,000 €/ari</w:t>
            </w:r>
          </w:p>
        </w:tc>
        <w:tc>
          <w:tcPr>
            <w:tcW w:w="1689" w:type="pct"/>
            <w:vAlign w:val="center"/>
          </w:tcPr>
          <w:p w14:paraId="694986FD" w14:textId="66B4DF9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22</w:t>
            </w:r>
            <w:r w:rsidR="00E4302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73F4A5A" w14:textId="37B1B72D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Agromorava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Fi-229/89</w:t>
      </w:r>
    </w:p>
    <w:p w14:paraId="5214558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520E8DE" w14:textId="74E12F69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Agromorava Zemljište u Vitiji (Lot 02)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P-70101007-00626-0, oranica klase 3, prema sertifikatu o vlasništvu</w:t>
      </w:r>
      <w:r w:rsidR="00E43020">
        <w:rPr>
          <w:rFonts w:cstheme="minorHAnsi"/>
          <w:bCs/>
          <w:noProof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E43020" w:rsidRPr="00386AD3">
        <w:rPr>
          <w:noProof/>
          <w:lang w:val="sq-AL"/>
        </w:rPr>
        <w:t>948</w:t>
      </w:r>
      <w:r w:rsidR="00E43020" w:rsidRPr="00386AD3">
        <w:rPr>
          <w:lang w:val="sq-AL"/>
        </w:rPr>
        <w:t xml:space="preserve"> m² (9ari 482m²)</w:t>
      </w:r>
      <w:r w:rsidR="00E43020">
        <w:rPr>
          <w:lang w:val="sq-AL"/>
        </w:rPr>
        <w:t>,</w:t>
      </w:r>
      <w:r w:rsidR="00E43020" w:rsidRPr="00386AD3">
        <w:rPr>
          <w:lang w:val="sq-AL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0AC7FB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A9270AE" w14:textId="73043A7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lastRenderedPageBreak/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7EF9897D" w14:textId="4FA1BDC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461C8F26" w14:textId="7DE4B47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4302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4AB8FCE" w14:textId="61CF59F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Agromorava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Fi-229/89</w:t>
      </w:r>
    </w:p>
    <w:p w14:paraId="44B897E5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007DD92" w14:textId="12BD81F5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19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Agromorava Zemljište u Vitiji (Lot 03)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P-70101007-02443-0, oranica klase 3, prema sertifikatu o vlasništvu</w:t>
      </w:r>
      <w:r w:rsidR="00E43020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E43020" w:rsidRPr="00386AD3">
        <w:rPr>
          <w:noProof/>
          <w:lang w:val="sq-AL"/>
        </w:rPr>
        <w:t>1,635</w:t>
      </w:r>
      <w:r w:rsidR="00E43020" w:rsidRPr="00386AD3">
        <w:rPr>
          <w:lang w:val="sq-AL"/>
        </w:rPr>
        <w:t>m² (16ari 35m²)</w:t>
      </w:r>
      <w:r w:rsidR="00E43020">
        <w:rPr>
          <w:lang w:val="sq-AL"/>
        </w:rPr>
        <w:t>,</w:t>
      </w:r>
      <w:r w:rsidR="00E43020" w:rsidRPr="00386AD3">
        <w:rPr>
          <w:lang w:val="sq-AL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01F839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8CC0886" w14:textId="3AD2FBD4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366FD865" w14:textId="51B61D4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600 €/ari</w:t>
            </w:r>
          </w:p>
        </w:tc>
        <w:tc>
          <w:tcPr>
            <w:tcW w:w="1689" w:type="pct"/>
            <w:vAlign w:val="center"/>
          </w:tcPr>
          <w:p w14:paraId="7BCD5AC0" w14:textId="0B2F58C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4302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407296B" w14:textId="12D7D6ED" w:rsidR="00084DC6" w:rsidRPr="00E4637D" w:rsidRDefault="00715734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Fi-605/89</w:t>
      </w:r>
      <w:r w:rsidR="00084DC6"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="00084DC6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Agromorava</w:t>
      </w:r>
      <w:r w:rsidR="00E43020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E4302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Fi-229/89</w:t>
      </w:r>
    </w:p>
    <w:p w14:paraId="41CCBC3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5C36F80" w14:textId="21389A1C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2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PMN Šar Zemljište u Bobu (Lot 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parcele br. P-70917008-00538-1 i P-70917008-00538-3, pašnjak klase 4, prema sertifikatu o vlasništvu</w:t>
      </w:r>
      <w:r w:rsidR="00E43020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E43020" w:rsidRPr="00386AD3">
        <w:rPr>
          <w:noProof/>
          <w:lang w:val="sq-AL"/>
        </w:rPr>
        <w:t>1,839</w:t>
      </w:r>
      <w:r w:rsidR="00E43020" w:rsidRPr="00386AD3">
        <w:rPr>
          <w:lang w:val="sq-AL"/>
        </w:rPr>
        <w:t xml:space="preserve">m² (18ari 39m²)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Bob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Kačanik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53D916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5996322" w14:textId="1B290C84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287CDCD4" w14:textId="10D1EB4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593083CF" w14:textId="137CEF2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4302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5FF601B" w14:textId="3AF0645E" w:rsidR="00084DC6" w:rsidRDefault="00715734" w:rsidP="00D94AA9">
      <w:pPr>
        <w:spacing w:after="0" w:line="240" w:lineRule="auto"/>
        <w:jc w:val="both"/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</w:pPr>
      <w:r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Fi-605/89</w:t>
      </w:r>
      <w:r w:rsidR="00084DC6"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="00084DC6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PMN Šar</w:t>
      </w:r>
    </w:p>
    <w:p w14:paraId="33474DE1" w14:textId="77777777" w:rsidR="00E43020" w:rsidRPr="00E4637D" w:rsidRDefault="00E43020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</w:p>
    <w:p w14:paraId="7B92C48B" w14:textId="7036A888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2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Tefik Čanga Zemljište u Busiju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P-71914008-00133-0, pašnjak klase 4, prema sertifikatu o vlasništvu</w:t>
      </w:r>
      <w:r w:rsidR="00E43020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E43020" w:rsidRPr="00386AD3">
        <w:rPr>
          <w:noProof/>
          <w:lang w:val="sq-AL"/>
        </w:rPr>
        <w:t>1,817</w:t>
      </w:r>
      <w:r w:rsidR="00E43020" w:rsidRPr="00386AD3">
        <w:rPr>
          <w:lang w:val="sq-AL"/>
        </w:rPr>
        <w:t xml:space="preserve">m² (18ari 17m²)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E43020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Busi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9D403F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88B0494" w14:textId="691DF7A5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183B73D1" w14:textId="3DB2730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3BD6C86E" w14:textId="0F5301C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4302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5A8288B" w14:textId="31EE3243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Tefik </w:t>
      </w:r>
      <w:r w:rsidR="00E43020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Čanga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Fi-605/89</w:t>
      </w:r>
    </w:p>
    <w:p w14:paraId="6F2816DD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928FA79" w14:textId="36D32079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2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Tefik Čanga Zemljište u Busiju (Lot 02)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parcele br. P-71914008-00137-0 i P-71914008-00138-0, pašnjak klase 4, prema sertifikatu o vlasništvu</w:t>
      </w:r>
      <w:r w:rsidR="00E43020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E43020" w:rsidRPr="00386AD3">
        <w:rPr>
          <w:noProof/>
          <w:lang w:val="sq-AL"/>
        </w:rPr>
        <w:t>5,598</w:t>
      </w:r>
      <w:r w:rsidR="00E43020" w:rsidRPr="00386AD3">
        <w:rPr>
          <w:lang w:val="sq-AL"/>
        </w:rPr>
        <w:t xml:space="preserve">m² (55ari 98m²)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E43020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Busi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816F4B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41DA5EF" w14:textId="7897D7E2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1073A196" w14:textId="7441E14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3F0AB037" w14:textId="429DEAD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4302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3B6D5F0" w14:textId="4BE6BD2C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Tefik </w:t>
      </w:r>
      <w:r w:rsidR="00E43020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Čanga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Fi-605/89</w:t>
      </w:r>
    </w:p>
    <w:p w14:paraId="583A40A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850A80E" w14:textId="574C873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2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Tefik Čanga Zemljište u Busiju (Lot 03)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P-71914008-00566-2, pašnjak klase 5, prema sertifikatu o vlasništvu</w:t>
      </w:r>
      <w:r w:rsidR="00E43020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E43020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E43020" w:rsidRPr="00386AD3">
        <w:rPr>
          <w:noProof/>
          <w:lang w:val="sq-AL"/>
        </w:rPr>
        <w:t>2,823</w:t>
      </w:r>
      <w:r w:rsidR="00E43020" w:rsidRPr="00386AD3">
        <w:rPr>
          <w:lang w:val="sq-AL"/>
        </w:rPr>
        <w:t xml:space="preserve">m² (28ari 23m²)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Busi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498F90C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94BC547" w14:textId="20288981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0ADC045F" w14:textId="200F98C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150 €/ari</w:t>
            </w:r>
          </w:p>
        </w:tc>
        <w:tc>
          <w:tcPr>
            <w:tcW w:w="1689" w:type="pct"/>
            <w:vAlign w:val="center"/>
          </w:tcPr>
          <w:p w14:paraId="35A0603E" w14:textId="0454223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E4302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B9728FC" w14:textId="598C5DAF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Tefik Čanga</w:t>
      </w:r>
      <w:r w:rsidR="00E43020" w:rsidRPr="00E4302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E4302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</w:t>
      </w:r>
      <w:r w:rsid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0</w:t>
      </w:r>
      <w:r w:rsidR="00E4302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5/89</w:t>
      </w:r>
    </w:p>
    <w:p w14:paraId="510C2D67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B4340E7" w14:textId="56C7268C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2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Pasuria Bujqësore Zemljište u Talinovcu Muhadžera (Lot 01)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P-72217060-00279-0, oranica klase 3, prema sertifikatu o vlasništvu</w:t>
      </w:r>
      <w:r w:rsidR="000B332B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0B332B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0B332B" w:rsidRPr="00386AD3">
        <w:rPr>
          <w:noProof/>
          <w:lang w:val="sq-AL"/>
        </w:rPr>
        <w:t>7,133</w:t>
      </w:r>
      <w:r w:rsidR="000B332B" w:rsidRPr="00386AD3">
        <w:rPr>
          <w:lang w:val="sq-AL"/>
        </w:rPr>
        <w:t xml:space="preserve">m² (71ari 33m²)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Talinovce Muhadžera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Ferizaj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67E6F7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E1DD43B" w14:textId="710FFEFE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1963AE02" w14:textId="2706794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5,500 €/ari</w:t>
            </w:r>
          </w:p>
        </w:tc>
        <w:tc>
          <w:tcPr>
            <w:tcW w:w="1689" w:type="pct"/>
            <w:vAlign w:val="center"/>
          </w:tcPr>
          <w:p w14:paraId="20173CA6" w14:textId="7D77240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20</w:t>
            </w:r>
            <w:r w:rsidR="000B332B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B86124D" w14:textId="3EACA390" w:rsidR="00084DC6" w:rsidRPr="00E4637D" w:rsidRDefault="00715734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Fi-1609-90</w:t>
      </w:r>
      <w:r w:rsidR="00084DC6"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="00084DC6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Pasuria Bujqësore</w:t>
      </w:r>
      <w:r w:rsid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Fi-650/89</w:t>
      </w:r>
    </w:p>
    <w:p w14:paraId="5178DC0E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C59CD19" w14:textId="6335FBA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2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Morava Parteš Donja</w:t>
      </w:r>
      <w:r w:rsidR="00BC4772"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="00BC4772" w:rsidRPr="00C33E99">
        <w:rPr>
          <w:rFonts w:cstheme="minorHAnsi"/>
          <w:b/>
          <w:noProof/>
          <w:shd w:val="clear" w:color="auto" w:fill="FFFFFF"/>
          <w:lang w:val="sr-Latn-RS"/>
        </w:rPr>
        <w:t>Budriga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(Lot B)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P-73603018-00148-0, oranica klase 2, prema sertifikatu o vlasništvu</w:t>
      </w:r>
      <w:r w:rsidR="000B332B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0B332B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0B332B" w:rsidRPr="00386AD3">
        <w:rPr>
          <w:noProof/>
          <w:lang w:val="sq-AL"/>
        </w:rPr>
        <w:t>5,798</w:t>
      </w:r>
      <w:r w:rsidR="000B332B" w:rsidRPr="00386AD3">
        <w:rPr>
          <w:lang w:val="sq-AL"/>
        </w:rPr>
        <w:t xml:space="preserve">m² (57ari 98m²)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Budriga Donja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Parteš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AFBC6D8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C1E209C" w14:textId="6F9BC0D8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lastRenderedPageBreak/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4AD5C322" w14:textId="1038B0E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5,850 €/ari</w:t>
            </w:r>
          </w:p>
        </w:tc>
        <w:tc>
          <w:tcPr>
            <w:tcW w:w="1689" w:type="pct"/>
            <w:vAlign w:val="center"/>
          </w:tcPr>
          <w:p w14:paraId="05ABCD9E" w14:textId="603BFA9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17</w:t>
            </w:r>
            <w:r w:rsidR="000B332B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80818E6" w14:textId="33A54BFF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K.B. Morava </w:t>
      </w:r>
      <w:r w:rsidR="000B332B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Parteš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Fi-1609-90</w:t>
      </w:r>
    </w:p>
    <w:p w14:paraId="09AFED86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5049EDA" w14:textId="290402B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2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Morava Parteš Donja</w:t>
      </w:r>
      <w:r w:rsidR="00377CCE"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="00377CCE" w:rsidRPr="00C33E99">
        <w:rPr>
          <w:rFonts w:cstheme="minorHAnsi"/>
          <w:b/>
          <w:noProof/>
          <w:shd w:val="clear" w:color="auto" w:fill="FFFFFF"/>
          <w:lang w:val="sr-Latn-RS"/>
        </w:rPr>
        <w:t>Budriga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(Lot C)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parcele br. P-73603018-00151-0 i P-73603018-00152-0, oranica klase 2, prema sertifikatu o vlasništvu</w:t>
      </w:r>
      <w:r w:rsidR="000B332B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0B332B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0B332B" w:rsidRPr="00386AD3">
        <w:rPr>
          <w:noProof/>
          <w:lang w:val="sq-AL"/>
        </w:rPr>
        <w:t>7,278</w:t>
      </w:r>
      <w:r w:rsidR="000B332B" w:rsidRPr="00386AD3">
        <w:rPr>
          <w:lang w:val="sq-AL"/>
        </w:rPr>
        <w:t xml:space="preserve">m² (72ari 78m²)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0B332B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Budriga Donja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Parteš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8F7C9A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D4EC725" w14:textId="27C705A8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123AA7E4" w14:textId="00DF22C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4,275 €/ari</w:t>
            </w:r>
          </w:p>
        </w:tc>
        <w:tc>
          <w:tcPr>
            <w:tcW w:w="1689" w:type="pct"/>
            <w:vAlign w:val="center"/>
          </w:tcPr>
          <w:p w14:paraId="6F479A4F" w14:textId="440A2A7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</w:t>
            </w:r>
            <w:r w:rsidR="000B332B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4FFD65F" w14:textId="7C6D26FD" w:rsidR="00084DC6" w:rsidRPr="00E4637D" w:rsidRDefault="00715734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084DC6"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="00084DC6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K.B. Morava Parteš</w:t>
      </w:r>
      <w:r w:rsidR="000B332B" w:rsidRP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Fi-1609-90</w:t>
      </w:r>
    </w:p>
    <w:p w14:paraId="25CFD806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1B6DB21" w14:textId="19E8360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2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Agromorava Zemljište u Gornjoj </w:t>
      </w:r>
      <w:r w:rsidR="0003719D" w:rsidRPr="00C33E99">
        <w:rPr>
          <w:rFonts w:cstheme="minorHAnsi"/>
          <w:b/>
          <w:noProof/>
          <w:shd w:val="clear" w:color="auto" w:fill="FFFFFF"/>
          <w:lang w:val="sr-Latn-RS"/>
        </w:rPr>
        <w:t xml:space="preserve">Budrigi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(Lot B)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P-70101012-00936-0, livada klase 2, prema sertifikatu o vlasništvu</w:t>
      </w:r>
      <w:r w:rsidR="000B332B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0B332B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0B332B" w:rsidRPr="00386AD3">
        <w:rPr>
          <w:noProof/>
          <w:lang w:val="sq-AL"/>
        </w:rPr>
        <w:t>3,574</w:t>
      </w:r>
      <w:r w:rsidR="000B332B" w:rsidRPr="00386AD3">
        <w:rPr>
          <w:lang w:val="sq-AL"/>
        </w:rPr>
        <w:t xml:space="preserve">m² (35ari 74m²)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Budriga Gornja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A3510A6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F0142C7" w14:textId="78EB38E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5E6B9233" w14:textId="4D97710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 xml:space="preserve">126 €/ari </w:t>
            </w:r>
          </w:p>
        </w:tc>
        <w:tc>
          <w:tcPr>
            <w:tcW w:w="1689" w:type="pct"/>
            <w:vAlign w:val="center"/>
          </w:tcPr>
          <w:p w14:paraId="5FD49A6C" w14:textId="45D7333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0B332B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0CCB454" w14:textId="6EA1F2A3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N.B.I Agromorava</w:t>
      </w:r>
      <w:r w:rsidR="00715734"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Fi-229/89</w:t>
      </w:r>
    </w:p>
    <w:p w14:paraId="282ED67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BF90C43" w14:textId="546CB90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28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Agromorava Zemljište u Gošici (Lot A)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parcele br. P-70101016-00968-0 i P-70101016-00969-0, pašnjak klase 3, prema sertifikatu o vlasništvu</w:t>
      </w:r>
      <w:r w:rsidR="000B332B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0B332B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0B332B" w:rsidRPr="00386AD3">
        <w:rPr>
          <w:noProof/>
          <w:lang w:val="sq-AL"/>
        </w:rPr>
        <w:t>5,022</w:t>
      </w:r>
      <w:r w:rsidR="000B332B" w:rsidRPr="00386AD3">
        <w:rPr>
          <w:lang w:val="sq-AL"/>
        </w:rPr>
        <w:t xml:space="preserve">m² (50ari 22m²)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Gošica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27BB97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C583F0E" w14:textId="32766CF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4077D853" w14:textId="5B75562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50B2B2A1" w14:textId="3A9443D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0B332B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F8697B9" w14:textId="129D8FCA" w:rsidR="00084DC6" w:rsidRPr="00E4637D" w:rsidRDefault="00715734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71573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Fi-670/89</w:t>
      </w:r>
      <w:r w:rsidR="00084DC6"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="00084DC6"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N.B.I Agromorava</w:t>
      </w:r>
      <w:r w:rsid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Fi-229/89</w:t>
      </w:r>
    </w:p>
    <w:p w14:paraId="39773BF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8108155" w14:textId="43F9CA8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29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Agromorava Zemljište u Požaranju (Lot F)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Poljoprivredno zemljište, parcela br. P-70101033-00350-0, oranica klase 3, prema sertifikatu o vlasništvu</w:t>
      </w:r>
      <w:r w:rsidR="000B332B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0B332B" w:rsidRPr="00386AD3">
        <w:rPr>
          <w:noProof/>
          <w:lang w:val="sq-AL"/>
        </w:rPr>
        <w:t>7,424</w:t>
      </w:r>
      <w:r w:rsidR="000B332B" w:rsidRPr="00386AD3">
        <w:rPr>
          <w:lang w:val="sq-AL"/>
        </w:rPr>
        <w:t xml:space="preserve">m² (74ari 24m²)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Požaranje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Viti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400001C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C3E7A62" w14:textId="05A64F7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33EA0002" w14:textId="2C02535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2,700 €/ari</w:t>
            </w:r>
          </w:p>
        </w:tc>
        <w:tc>
          <w:tcPr>
            <w:tcW w:w="1689" w:type="pct"/>
            <w:vAlign w:val="center"/>
          </w:tcPr>
          <w:p w14:paraId="330F10B0" w14:textId="6F095D6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0B332B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F1119A5" w14:textId="6024DF34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N.B.I Agromorava</w:t>
      </w:r>
      <w:r w:rsid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Fi-229/89</w:t>
      </w:r>
    </w:p>
    <w:p w14:paraId="7E11C939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59ED4A3" w14:textId="439F2279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3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Žegra Zemljište u Žegru (Lot C)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imovina se sastoji od parcele br. P-70403026-03420-0, oranica, prema sertifikatu o vlasništvu.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0B332B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0B332B" w:rsidRPr="00386AD3">
        <w:rPr>
          <w:noProof/>
          <w:lang w:val="sq-AL"/>
        </w:rPr>
        <w:t>6,701</w:t>
      </w:r>
      <w:r w:rsidR="000B332B" w:rsidRPr="00386AD3">
        <w:rPr>
          <w:lang w:val="sq-AL"/>
        </w:rPr>
        <w:t xml:space="preserve">m² (67ari 01m²)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0B332B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Žegr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Gjilan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950DE0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9504F2D" w14:textId="7B36504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08FA42A6" w14:textId="0F258F3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80 €/ari</w:t>
            </w:r>
          </w:p>
        </w:tc>
        <w:tc>
          <w:tcPr>
            <w:tcW w:w="1689" w:type="pct"/>
            <w:vAlign w:val="center"/>
          </w:tcPr>
          <w:p w14:paraId="03DB90DB" w14:textId="0E564D8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0B332B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E627C6C" w14:textId="4A2247DF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Žegra</w:t>
      </w:r>
      <w:r w:rsidR="000B332B" w:rsidRP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0B332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Fi-670/89</w:t>
      </w:r>
    </w:p>
    <w:p w14:paraId="334C18D2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A0DCE53" w14:textId="0DB0154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3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Parcela 1521-1 sa Objektom u </w:t>
      </w:r>
      <w:r w:rsidR="000D1E67">
        <w:rPr>
          <w:rFonts w:cstheme="minorHAnsi"/>
          <w:b/>
          <w:noProof/>
          <w:shd w:val="clear" w:color="auto" w:fill="FFFFFF"/>
          <w:lang w:val="sr-Latn-RS"/>
        </w:rPr>
        <w:t>Č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a</w:t>
      </w:r>
      <w:r w:rsidR="000D1E67">
        <w:rPr>
          <w:rFonts w:cstheme="minorHAnsi"/>
          <w:b/>
          <w:noProof/>
          <w:shd w:val="clear" w:color="auto" w:fill="FFFFFF"/>
          <w:lang w:val="sr-Latn-RS"/>
        </w:rPr>
        <w:t>r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šiju u Južnoj Mitrovici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uključuje katastarsku parcelu 1521-0, sa izgrađenim lokalom koji pokriva celu parcelu. Katastarska parcela 1521-0 je evidentirana u sertifikatu o vlasništvu na ime P.Š. Trgovinsko Preduzeće Obuće,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>
        <w:rPr>
          <w:rFonts w:cstheme="minorHAnsi"/>
          <w:bCs/>
          <w:shd w:val="clear" w:color="auto" w:fill="FFFFFF"/>
          <w:lang w:val="sr-Latn-RS"/>
        </w:rPr>
        <w:t xml:space="preserve">od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69</w:t>
      </w:r>
      <w:r w:rsidRPr="00D025E1">
        <w:rPr>
          <w:rFonts w:cstheme="minorHAnsi"/>
          <w:bCs/>
          <w:shd w:val="clear" w:color="auto" w:fill="FFFFFF"/>
          <w:lang w:val="sr-Latn-RS"/>
        </w:rPr>
        <w:t>m²</w:t>
      </w:r>
      <w:r w:rsidR="000D1E67">
        <w:rPr>
          <w:rFonts w:cstheme="minorHAnsi"/>
          <w:bCs/>
          <w:shd w:val="clear" w:color="auto" w:fill="FFFFFF"/>
          <w:lang w:val="sr-Latn-RS"/>
        </w:rPr>
        <w:t xml:space="preserve"> sa kulturom</w:t>
      </w:r>
      <w:r w:rsidR="000D1E67" w:rsidRPr="000D1E67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0D1E67">
        <w:rPr>
          <w:rFonts w:cstheme="minorHAnsi"/>
          <w:bCs/>
          <w:shd w:val="clear" w:color="auto" w:fill="FFFFFF"/>
          <w:lang w:val="sr-Latn-RS"/>
        </w:rPr>
        <w:t xml:space="preserve">kuća, klasa zgrade,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0D1E67">
        <w:rPr>
          <w:rFonts w:cstheme="minorHAnsi"/>
          <w:bCs/>
          <w:noProof/>
          <w:shd w:val="clear" w:color="auto" w:fill="FFFFFF"/>
          <w:lang w:val="sr-Latn-RS"/>
        </w:rPr>
        <w:t>KZ i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Južna Mitrovica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04D0ED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EB1271C" w14:textId="559478D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 - lokal</w:t>
            </w:r>
          </w:p>
        </w:tc>
        <w:tc>
          <w:tcPr>
            <w:tcW w:w="1660" w:type="pct"/>
            <w:vAlign w:val="center"/>
          </w:tcPr>
          <w:p w14:paraId="5D3638A8" w14:textId="215D88B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850 €/m</w:t>
            </w:r>
            <w:r w:rsidRPr="000D1E67">
              <w:rPr>
                <w:rFonts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04287CEC" w14:textId="372C407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0D1E67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73E8B1F" w14:textId="77777777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Obuća Beograd</w:t>
      </w:r>
    </w:p>
    <w:p w14:paraId="456BEF4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F285AEF" w14:textId="030D4A0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3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Kosova Azbest Parcele 2897/1, 2897/4, 2897/5, 2897/6, 2894/1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Imovina uključuje 5 parcela sa ukupnom površinom od </w:t>
      </w:r>
      <w:r w:rsidR="00A563DE" w:rsidRPr="00386AD3">
        <w:rPr>
          <w:rFonts w:cstheme="minorHAnsi"/>
          <w:noProof/>
          <w:shd w:val="clear" w:color="auto" w:fill="FFFFFF"/>
          <w:lang w:val="sq-AL"/>
        </w:rPr>
        <w:t>2,877m² (28ari 77m²)</w:t>
      </w:r>
      <w:r w:rsidR="00A563DE" w:rsidRPr="00386AD3">
        <w:rPr>
          <w:rFonts w:cstheme="minorHAnsi"/>
          <w:shd w:val="clear" w:color="auto" w:fill="FFFFFF"/>
          <w:lang w:val="sq-AL"/>
        </w:rPr>
        <w:t xml:space="preserve">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Mitrovica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Mitrovica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B495A3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A3579F6" w14:textId="330787CD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lastRenderedPageBreak/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6094A4DD" w14:textId="608AFA4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40,000 €/ari</w:t>
            </w:r>
          </w:p>
        </w:tc>
        <w:tc>
          <w:tcPr>
            <w:tcW w:w="1689" w:type="pct"/>
            <w:vAlign w:val="center"/>
          </w:tcPr>
          <w:p w14:paraId="41858B9A" w14:textId="6EB84C8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55</w:t>
            </w:r>
            <w:r w:rsidR="00A563DE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8164CC5" w14:textId="4EBC9E11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Minjerat Kosova Azbest</w:t>
      </w:r>
      <w:r w:rsidR="00A563DE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Fi-244/62</w:t>
      </w:r>
    </w:p>
    <w:p w14:paraId="5A8BC6CE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BDA5A48" w14:textId="5F774F3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3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Radionica i Garaža Transkosove u Gornjem Žabaru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Radionica i Garaža predstavljaju objekat koji prema Listi Imovine NSH ima površinu od 3</w:t>
      </w:r>
      <w:r w:rsidR="00A563DE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690m², dok prema merenjima na terenu objekat ima približnu površinu od 2</w:t>
      </w:r>
      <w:r w:rsidR="00A563DE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766.5m². Objekat se nalazi u katastarskoj zoni Gornji Žabar, opština Mitrovica</w:t>
      </w:r>
      <w:r w:rsidR="00A563DE">
        <w:rPr>
          <w:rFonts w:cstheme="minorHAnsi"/>
          <w:bCs/>
          <w:noProof/>
          <w:shd w:val="clear" w:color="auto" w:fill="FFFFFF"/>
          <w:lang w:val="sr-Latn-RS"/>
        </w:rPr>
        <w:t>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67113C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2C6764B" w14:textId="76A1A183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 - Magacin</w:t>
            </w:r>
          </w:p>
        </w:tc>
        <w:tc>
          <w:tcPr>
            <w:tcW w:w="1660" w:type="pct"/>
            <w:vAlign w:val="center"/>
          </w:tcPr>
          <w:p w14:paraId="12B4D1B9" w14:textId="61B6914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255 €/m</w:t>
            </w:r>
            <w:r w:rsidRPr="00A563DE">
              <w:rPr>
                <w:rFonts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3DDE5BB5" w14:textId="7F26548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35</w:t>
            </w:r>
            <w:r w:rsidR="00A563DE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10D2354" w14:textId="574EEFD6" w:rsidR="00A563DE" w:rsidRPr="00386AD3" w:rsidRDefault="00084DC6" w:rsidP="00A563DE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Transkosova</w:t>
      </w:r>
      <w:r w:rsidR="00A563DE" w:rsidRPr="00A563DE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Fi-819/89 dhe Fi-1569/90</w:t>
      </w:r>
      <w:r w:rsidR="00A563DE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; 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DPDS“Transkosovo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“ Fi-1123/91 dhe SHA   „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Transkosovo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“ Fi-6897/92</w:t>
      </w:r>
      <w:r w:rsidR="00A563DE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, 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NTM“Transkosova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“ UNMIK 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Registration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No.80267274</w:t>
      </w:r>
    </w:p>
    <w:p w14:paraId="0B0FCDA0" w14:textId="101122CA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</w:p>
    <w:p w14:paraId="67AED4D8" w14:textId="7E00EA38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3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Mala Depoa Transkosove u Gornjem Žabaru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Mali depo, bez zemljišta, koji prema Listi Imovine NSH ima površinu od 200m², dok prema merenjima na terenu ima približnu površinu od 225.7m². Objekat se nalazi u katastarskoj zoni Gornji Žabar, opština Mitrovica i izgrađen je na parceli br. 399/1 koja je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="00A563DE">
        <w:rPr>
          <w:rFonts w:cstheme="minorHAnsi"/>
          <w:bCs/>
          <w:shd w:val="clear" w:color="auto" w:fill="FFFFFF"/>
          <w:lang w:val="sr-Latn-RS"/>
        </w:rPr>
        <w:t xml:space="preserve">registrovana na ime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 w:rsidR="00A563DE">
        <w:rPr>
          <w:rFonts w:cstheme="minorHAnsi"/>
          <w:bCs/>
          <w:shd w:val="clear" w:color="auto" w:fill="FFFFFF"/>
          <w:lang w:val="sr-Latn-RS"/>
        </w:rPr>
        <w:t>e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Mitrovic</w:t>
      </w:r>
      <w:r w:rsidR="00A563DE">
        <w:rPr>
          <w:rFonts w:cstheme="minorHAnsi"/>
          <w:bCs/>
          <w:noProof/>
          <w:shd w:val="clear" w:color="auto" w:fill="FFFFFF"/>
          <w:lang w:val="sr-Latn-RS"/>
        </w:rPr>
        <w:t>e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3EC034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9285AA8" w14:textId="6C30317D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 - Magacin</w:t>
            </w:r>
          </w:p>
        </w:tc>
        <w:tc>
          <w:tcPr>
            <w:tcW w:w="1660" w:type="pct"/>
            <w:vAlign w:val="center"/>
          </w:tcPr>
          <w:p w14:paraId="5C2A9FFE" w14:textId="3B9CB86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255 €/m</w:t>
            </w:r>
            <w:r w:rsidRPr="00A563DE">
              <w:rPr>
                <w:rFonts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6A48BF9E" w14:textId="0426520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A563DE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0460CA4" w14:textId="67072EAA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Transkosova</w:t>
      </w:r>
      <w:r w:rsidR="00A563DE" w:rsidRPr="00A563DE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Fi-819/89 dhe Fi-1569/90</w:t>
      </w:r>
      <w:r w:rsidR="00A563DE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; 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DPDS“Transkosovo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“ Fi-1123/91 dhe SHA   „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Transkosovo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“ Fi-6897/92</w:t>
      </w:r>
      <w:r w:rsidR="00A563DE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, 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NTM“Transkosova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“ UNMIK 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Registration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No.80267274</w:t>
      </w:r>
    </w:p>
    <w:p w14:paraId="6A5FA73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32612BF" w14:textId="51F1228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3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Produkt Parcela 00139-0 u Čitaku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Jedinica uključuje poljoprivredno zemljište, katastarsku parcelu 139-0, sa kulturom oranica klase 5 i ukupnom površinom od </w:t>
      </w:r>
      <w:r w:rsidR="00A563DE" w:rsidRPr="00386AD3">
        <w:rPr>
          <w:rFonts w:cstheme="minorHAnsi"/>
          <w:noProof/>
          <w:shd w:val="clear" w:color="auto" w:fill="FFFFFF"/>
          <w:lang w:val="sq-AL"/>
        </w:rPr>
        <w:t>8,300m</w:t>
      </w:r>
      <w:r w:rsidR="00A563DE" w:rsidRPr="00386AD3">
        <w:rPr>
          <w:lang w:val="sq-AL"/>
        </w:rPr>
        <w:t xml:space="preserve">² (83ari)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Čitak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Skenderaj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53425C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6A9E64D" w14:textId="042AC883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1EF50BAB" w14:textId="52BA28B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900 €/ari</w:t>
            </w:r>
          </w:p>
        </w:tc>
        <w:tc>
          <w:tcPr>
            <w:tcW w:w="1689" w:type="pct"/>
            <w:vAlign w:val="center"/>
          </w:tcPr>
          <w:p w14:paraId="39CD549F" w14:textId="29C0C70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A563DE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C99870E" w14:textId="71D8F1DF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Produkti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78DED60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8E0D746" w14:textId="48E9C4CB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3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Produkt Parcele 984-0 i 985-0 u Makermalu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>-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uključuje poljoprivredno zemljište, katastarske parcele 984-0 i 985-0, sa kulturom oranica klase VI, sa ukupnom površinom od </w:t>
      </w:r>
      <w:r w:rsidR="00A563DE" w:rsidRPr="00386AD3">
        <w:rPr>
          <w:rFonts w:cstheme="minorHAnsi"/>
          <w:noProof/>
          <w:shd w:val="clear" w:color="auto" w:fill="FFFFFF"/>
          <w:lang w:val="sq-AL"/>
        </w:rPr>
        <w:t>7,441m² (74ari 41m²)</w:t>
      </w:r>
      <w:r w:rsidR="00A563DE" w:rsidRPr="00386AD3">
        <w:rPr>
          <w:rFonts w:cstheme="minorHAnsi"/>
          <w:shd w:val="clear" w:color="auto" w:fill="FFFFFF"/>
          <w:lang w:val="sq-AL"/>
        </w:rPr>
        <w:t xml:space="preserve">,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Makermal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Skenderaj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630A0D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4AF6D19" w14:textId="674E3102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08F93BAA" w14:textId="3DBAFFA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5C72ABAB" w14:textId="3559CDE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A563DE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296B977" w14:textId="65DBD6B2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Produkti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6B55B28A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D449648" w14:textId="6FA0934D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3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Produkt Parcela 987-0 u Makermalu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uključuje poljoprivredno zemljište, katastarsku parcelu 987-0, sa kulturom oranica klase VI, sa ukupnom površinom od </w:t>
      </w:r>
      <w:r w:rsidR="00A563DE" w:rsidRPr="00386AD3">
        <w:rPr>
          <w:rFonts w:cstheme="minorHAnsi"/>
          <w:noProof/>
          <w:shd w:val="clear" w:color="auto" w:fill="FFFFFF"/>
          <w:lang w:val="sq-AL"/>
        </w:rPr>
        <w:t>6,083m² (60ari 83m²)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. Parcela se nalazi u južnom delu katastarske zone Makermal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Skenderaj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C2D0E3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B462238" w14:textId="65963799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2C9BA4EC" w14:textId="7B5A621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6A12BEC2" w14:textId="47BB9A2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A563DE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7862EFE" w14:textId="4D753853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Produkti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11C57AF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F6A82E1" w14:textId="51CE467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38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Produkt Parcele 103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-2 i 1034-0 u Makermalu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uključuje poljoprivredno zemljište, katastarske parcele 103</w:t>
      </w:r>
      <w:r w:rsidR="007E084C">
        <w:rPr>
          <w:rFonts w:cstheme="minorHAnsi"/>
          <w:bCs/>
          <w:noProof/>
          <w:shd w:val="clear" w:color="auto" w:fill="FFFFFF"/>
          <w:lang w:val="sr-Latn-RS"/>
        </w:rPr>
        <w:t>3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-2 i 1034-0, sa kulturom oranica klase V i livada klase 3. Parcele se nalaze u južnom delu katastarske zone Makermal, sa ukupnom površinom od </w:t>
      </w:r>
      <w:r w:rsidR="00A563DE" w:rsidRPr="00386AD3">
        <w:rPr>
          <w:noProof/>
          <w:lang w:val="sq-AL"/>
        </w:rPr>
        <w:t>6,770</w:t>
      </w:r>
      <w:r w:rsidR="00A563DE" w:rsidRPr="00386AD3">
        <w:rPr>
          <w:lang w:val="sq-AL"/>
        </w:rPr>
        <w:t>m² (67ari 70m²)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Skenderaj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D13EE7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42B9F99" w14:textId="55A1A8ED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lastRenderedPageBreak/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18966A5B" w14:textId="15F0009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5D7ADA42" w14:textId="07EC9DB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A563DE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0B038EE" w14:textId="3365D00C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Produkti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5384B2F0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6690AB0" w14:textId="79242C78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39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Produkt Parcela 333-0 u </w:t>
      </w:r>
      <w:r w:rsidR="00A563DE" w:rsidRPr="00C33E99">
        <w:rPr>
          <w:rFonts w:cstheme="minorHAnsi"/>
          <w:b/>
          <w:noProof/>
          <w:shd w:val="clear" w:color="auto" w:fill="FFFFFF"/>
          <w:lang w:val="sr-Latn-RS"/>
        </w:rPr>
        <w:t xml:space="preserve">Novom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Polacu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uključuje poljoprivredno zemljište, katastarsku parcelu 333-0, sa kulturom oranica klase V. Parcela se nalazi u severnom delu katastarske zone </w:t>
      </w:r>
      <w:r w:rsidR="00A563DE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Novi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Polac, u blizini katastarske zone </w:t>
      </w:r>
      <w:r w:rsidR="00A563DE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Stari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Polac i ima ukupnu površinu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="008E2FFD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8E2FFD" w:rsidRPr="00386AD3">
        <w:rPr>
          <w:noProof/>
          <w:lang w:val="sq-AL"/>
        </w:rPr>
        <w:t>7,704</w:t>
      </w:r>
      <w:r w:rsidR="008E2FFD" w:rsidRPr="00386AD3">
        <w:rPr>
          <w:lang w:val="sq-AL"/>
        </w:rPr>
        <w:t xml:space="preserve">m² (77ari 04m²)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8E2FFD" w:rsidRPr="00386AD3">
        <w:rPr>
          <w:rFonts w:cstheme="minorHAnsi"/>
          <w:shd w:val="clear" w:color="auto" w:fill="FFFFFF"/>
          <w:lang w:val="sq-AL"/>
        </w:rPr>
        <w:t xml:space="preserve"> </w:t>
      </w:r>
      <w:r w:rsidR="008E2FFD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Novi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Polac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Skenderaj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20DC68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6CBC12D" w14:textId="4F299D4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61BEC0E0" w14:textId="24218E8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6DFA2FEF" w14:textId="0AE0B99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8E2FFD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585253E" w14:textId="08F8D48B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Produkti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6FF2A851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08B224F" w14:textId="7A50FC73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4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Produkt Zemljište u Suhogrlu Parcela 782-0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uključuje poljoprivredno zemljište, katastarsku parcelu 782-0, sa kulturom livada klase V, sa ukupnom površinom od </w:t>
      </w:r>
      <w:r w:rsidR="008E2FFD" w:rsidRPr="00386AD3">
        <w:rPr>
          <w:rFonts w:cstheme="minorHAnsi"/>
          <w:noProof/>
          <w:shd w:val="clear" w:color="auto" w:fill="FFFFFF"/>
          <w:lang w:val="sq-AL"/>
        </w:rPr>
        <w:t>7,928m² (79ari 28m²)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. Parcela se nalazi u ZK Suhogrlu, opština Skenderaja.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352ECC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4AFF196" w14:textId="3C4F1142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2CD3ECDF" w14:textId="4055E4B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5932F7A2" w14:textId="0FF1C9E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8E2FFD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F52497C" w14:textId="19FE507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Produkti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42DA06EB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B409135" w14:textId="39A2AC65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4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Poljoprivredno Zemljište u Vitaku - Parcela 56-0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uključuje katastarsku parcelu 56-0, sa kulturom oranica klase VII, sa ukupnom površinom od </w:t>
      </w:r>
      <w:r w:rsidR="008E2FFD" w:rsidRPr="00386AD3">
        <w:rPr>
          <w:rFonts w:cstheme="minorHAnsi"/>
          <w:noProof/>
          <w:shd w:val="clear" w:color="auto" w:fill="FFFFFF"/>
          <w:lang w:val="sq-AL"/>
        </w:rPr>
        <w:t>4,518m² (45ari 18m²)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. Parcela se nalazi u ZK Vitaku, opština Skenderaj.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930338D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70F546D" w14:textId="74BDE194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3226BFF3" w14:textId="5E4561A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139EABC4" w14:textId="30BC686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8E2FFD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9368EA6" w14:textId="76B8575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Produkti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1D0B5BC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71EE7FA" w14:textId="336BEC0C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4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Poljoprivredno Zemljište u Vojniku - Parcele 538-0 i 539-0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uključuje poljoprivredno zemljište, katastarske parcele 538-0 i 539-0, sa kulturom livada klase IV, sa ukupnom površinom od </w:t>
      </w:r>
      <w:r w:rsidR="008E2FFD" w:rsidRPr="00386AD3">
        <w:rPr>
          <w:rFonts w:cstheme="minorHAnsi"/>
          <w:noProof/>
          <w:shd w:val="clear" w:color="auto" w:fill="FFFFFF"/>
          <w:lang w:val="sq-AL"/>
        </w:rPr>
        <w:t>9,440m² (94ari 40m²)</w:t>
      </w:r>
      <w:r w:rsidR="008E2FFD" w:rsidRPr="00386AD3">
        <w:rPr>
          <w:rFonts w:cstheme="minorHAnsi"/>
          <w:shd w:val="clear" w:color="auto" w:fill="FFFFFF"/>
          <w:lang w:val="sq-AL"/>
        </w:rPr>
        <w:t xml:space="preserve">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8E2FFD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Vojnik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Skenderaj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7D543E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7B643C1" w14:textId="2B811CD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76520619" w14:textId="2C43868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140 €/ari</w:t>
            </w:r>
          </w:p>
        </w:tc>
        <w:tc>
          <w:tcPr>
            <w:tcW w:w="1689" w:type="pct"/>
            <w:vAlign w:val="center"/>
          </w:tcPr>
          <w:p w14:paraId="43C0D5C2" w14:textId="1FF534D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8E2FFD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B99BE65" w14:textId="7ED261D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Produkti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4429F03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F0A0455" w14:textId="06B3D633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4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Stari Depo Transkosove u Gornjem Žabaru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Poslovni objekat/depo, sa površinom 1</w:t>
      </w:r>
      <w:r w:rsidR="008E2FFD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0</w:t>
      </w:r>
      <w:r w:rsidR="008E2FFD">
        <w:rPr>
          <w:rFonts w:cstheme="minorHAnsi"/>
          <w:bCs/>
          <w:noProof/>
          <w:shd w:val="clear" w:color="auto" w:fill="FFFFFF"/>
          <w:lang w:val="sr-Latn-RS"/>
        </w:rPr>
        <w:t>39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m²</w:t>
      </w:r>
      <w:r w:rsidR="008E2FFD">
        <w:rPr>
          <w:rFonts w:cstheme="minorHAnsi"/>
          <w:bCs/>
          <w:noProof/>
          <w:shd w:val="clear" w:color="auto" w:fill="FFFFFF"/>
          <w:lang w:val="sr-Latn-RS"/>
        </w:rPr>
        <w:t xml:space="preserve"> 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C51102" w:rsidRPr="00C51102">
        <w:rPr>
          <w:rFonts w:cstheme="minorHAnsi"/>
          <w:bCs/>
          <w:noProof/>
          <w:shd w:val="clear" w:color="auto" w:fill="FFFFFF"/>
          <w:lang w:val="sr-Latn-RS"/>
        </w:rPr>
        <w:t>Gornj</w:t>
      </w:r>
      <w:r w:rsidR="00C51102">
        <w:rPr>
          <w:rFonts w:cstheme="minorHAnsi"/>
          <w:bCs/>
          <w:noProof/>
          <w:shd w:val="clear" w:color="auto" w:fill="FFFFFF"/>
          <w:lang w:val="sr-Latn-RS"/>
        </w:rPr>
        <w:t>i</w:t>
      </w:r>
      <w:r w:rsidR="00C51102" w:rsidRPr="00C51102">
        <w:rPr>
          <w:rFonts w:cstheme="minorHAnsi"/>
          <w:bCs/>
          <w:noProof/>
          <w:shd w:val="clear" w:color="auto" w:fill="FFFFFF"/>
          <w:lang w:val="sr-Latn-RS"/>
        </w:rPr>
        <w:t xml:space="preserve"> Žabar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Mitrovica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6DCA1D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E5516C8" w14:textId="459836A5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 - Magacin</w:t>
            </w:r>
          </w:p>
        </w:tc>
        <w:tc>
          <w:tcPr>
            <w:tcW w:w="1660" w:type="pct"/>
            <w:vAlign w:val="center"/>
          </w:tcPr>
          <w:p w14:paraId="3157D1B2" w14:textId="5799932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229.5 €/m</w:t>
            </w:r>
            <w:r w:rsidRPr="008E2FFD">
              <w:rPr>
                <w:rFonts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111467BE" w14:textId="7BB4C02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12</w:t>
            </w:r>
            <w:r w:rsidR="008E2FFD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98012BA" w14:textId="4E2D5F68" w:rsidR="008E2FFD" w:rsidRDefault="00084DC6" w:rsidP="008E2FFD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Transkosova</w:t>
      </w:r>
      <w:r w:rsidR="008E2FFD" w:rsidRPr="008E2FF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</w:t>
      </w:r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Fi-819/89 </w:t>
      </w:r>
      <w:r w:rsidR="008E2FF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i</w:t>
      </w:r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Fi-1569/90</w:t>
      </w:r>
      <w:r w:rsidR="008E2FF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; </w:t>
      </w:r>
      <w:proofErr w:type="spellStart"/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DPDS“Transkosovo</w:t>
      </w:r>
      <w:proofErr w:type="spellEnd"/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“ Fi-1123/91 dhe SHA   „</w:t>
      </w:r>
      <w:proofErr w:type="spellStart"/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Transkosovo</w:t>
      </w:r>
      <w:proofErr w:type="spellEnd"/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“ Fi-6897/92</w:t>
      </w:r>
      <w:r w:rsidR="008E2FF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, </w:t>
      </w:r>
      <w:proofErr w:type="spellStart"/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NTM“Transkosova</w:t>
      </w:r>
      <w:proofErr w:type="spellEnd"/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“ UNMIK </w:t>
      </w:r>
      <w:proofErr w:type="spellStart"/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Registration</w:t>
      </w:r>
      <w:proofErr w:type="spellEnd"/>
      <w:r w:rsidR="008E2FFD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No.80267274</w:t>
      </w:r>
    </w:p>
    <w:p w14:paraId="69398953" w14:textId="415B6521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</w:p>
    <w:p w14:paraId="0E14971F" w14:textId="7C6CF8A3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4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1064-0 u ZK Gornja</w:t>
      </w:r>
      <w:r w:rsidR="00F349CE"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="00F349CE" w:rsidRPr="00C33E99">
        <w:rPr>
          <w:rFonts w:cstheme="minorHAnsi"/>
          <w:b/>
          <w:noProof/>
          <w:shd w:val="clear" w:color="auto" w:fill="FFFFFF"/>
          <w:lang w:val="sr-Latn-RS"/>
        </w:rPr>
        <w:t>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1064/0 sa površinom </w:t>
      </w:r>
      <w:r w:rsidR="008E2FFD">
        <w:rPr>
          <w:rFonts w:cstheme="minorHAnsi"/>
          <w:bCs/>
          <w:noProof/>
          <w:shd w:val="clear" w:color="auto" w:fill="FFFFFF"/>
          <w:lang w:val="sr-Latn-RS"/>
        </w:rPr>
        <w:t xml:space="preserve">od </w:t>
      </w:r>
      <w:r w:rsidR="008E2FFD" w:rsidRPr="00386AD3">
        <w:rPr>
          <w:noProof/>
          <w:lang w:val="sq-AL"/>
        </w:rPr>
        <w:t>2,251</w:t>
      </w:r>
      <w:r w:rsidR="008E2FFD" w:rsidRPr="00386AD3">
        <w:rPr>
          <w:lang w:val="sq-AL"/>
        </w:rPr>
        <w:t xml:space="preserve">m² (22ari 51m²)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Klina Gornja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Skenderaj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C2DEC2C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6F64798" w14:textId="350118A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125690F" w14:textId="63374A1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</w:t>
            </w:r>
            <w:r w:rsidR="008E2FFD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00 €/ari</w:t>
            </w:r>
          </w:p>
        </w:tc>
        <w:tc>
          <w:tcPr>
            <w:tcW w:w="1689" w:type="pct"/>
            <w:vAlign w:val="center"/>
          </w:tcPr>
          <w:p w14:paraId="433C524B" w14:textId="5B218D5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8E2FFD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8CA4787" w14:textId="2B6F1024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Produkti</w:t>
      </w:r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, Skenderaj (</w:t>
      </w:r>
      <w:proofErr w:type="spellStart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>Fi</w:t>
      </w:r>
      <w:proofErr w:type="spellEnd"/>
      <w:r w:rsidR="00A563DE" w:rsidRPr="00C8157D"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  <w:t xml:space="preserve"> - 727/89)</w:t>
      </w:r>
    </w:p>
    <w:p w14:paraId="5326BD1D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6A2420D" w14:textId="3D8A7858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4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="00C51102">
        <w:rPr>
          <w:rFonts w:cstheme="minorHAnsi"/>
          <w:b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="00C51102">
        <w:rPr>
          <w:rFonts w:cstheme="minorHAnsi"/>
          <w:b/>
          <w:noProof/>
          <w:shd w:val="clear" w:color="auto" w:fill="FFFFFF"/>
          <w:lang w:val="sr-Latn-RS"/>
        </w:rPr>
        <w:t>Pivara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="00C51102">
        <w:rPr>
          <w:rFonts w:cstheme="minorHAnsi"/>
          <w:b/>
          <w:noProof/>
          <w:shd w:val="clear" w:color="auto" w:fill="FFFFFF"/>
          <w:lang w:val="sr-Latn-RS"/>
        </w:rPr>
        <w:t>–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Transport</w:t>
      </w:r>
      <w:r w:rsidR="00C51102">
        <w:rPr>
          <w:rFonts w:cstheme="minorHAnsi"/>
          <w:b/>
          <w:noProof/>
          <w:shd w:val="clear" w:color="auto" w:fill="FFFFFF"/>
          <w:lang w:val="sr-Latn-RS"/>
        </w:rPr>
        <w:t>na Jedinica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Ova jedinica uključuje objekat jedinice za transport sa površinom od 309m² prema listi (325m² prema merenjima na terenu). Zemljište na kojem se nalazi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lastRenderedPageBreak/>
        <w:t xml:space="preserve">objekat nije registrovano na ime </w:t>
      </w:r>
      <w:r w:rsidR="008E2FFD">
        <w:rPr>
          <w:rFonts w:cstheme="minorHAnsi"/>
          <w:bCs/>
          <w:noProof/>
          <w:shd w:val="clear" w:color="auto" w:fill="FFFFFF"/>
          <w:lang w:val="sr-Latn-RS"/>
        </w:rPr>
        <w:t xml:space="preserve">DP-e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i nije uključeno u prodaju. Objekat se nalazi u blizini Fabrike P</w:t>
      </w:r>
      <w:r w:rsidR="008E2FFD">
        <w:rPr>
          <w:rFonts w:cstheme="minorHAnsi"/>
          <w:bCs/>
          <w:noProof/>
          <w:shd w:val="clear" w:color="auto" w:fill="FFFFFF"/>
          <w:lang w:val="sr-Latn-RS"/>
        </w:rPr>
        <w:t>iva u industriskoj zoni o</w:t>
      </w:r>
      <w:r w:rsidRPr="00D025E1">
        <w:rPr>
          <w:rFonts w:cstheme="minorHAnsi"/>
          <w:bCs/>
          <w:shd w:val="clear" w:color="auto" w:fill="FFFFFF"/>
          <w:lang w:val="sr-Latn-RS"/>
        </w:rPr>
        <w:t>pštin</w:t>
      </w:r>
      <w:r w:rsidR="008E2FFD">
        <w:rPr>
          <w:rFonts w:cstheme="minorHAnsi"/>
          <w:bCs/>
          <w:shd w:val="clear" w:color="auto" w:fill="FFFFFF"/>
          <w:lang w:val="sr-Latn-RS"/>
        </w:rPr>
        <w:t>e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Peć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3571D85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9CCCCED" w14:textId="75C2D61E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 - Objekat</w:t>
            </w:r>
          </w:p>
        </w:tc>
        <w:tc>
          <w:tcPr>
            <w:tcW w:w="1660" w:type="pct"/>
            <w:vAlign w:val="center"/>
          </w:tcPr>
          <w:p w14:paraId="40DEA8FE" w14:textId="7EAE7DA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385 €/m</w:t>
            </w:r>
            <w:r w:rsidRPr="008E2FFD">
              <w:rPr>
                <w:rFonts w:cstheme="minorHAnsi"/>
                <w:b/>
                <w:noProof/>
                <w:shd w:val="clear" w:color="auto" w:fill="FFFFFF"/>
                <w:vertAlign w:val="superscript"/>
                <w:lang w:val="sq-AL"/>
              </w:rPr>
              <w:t>2</w:t>
            </w:r>
          </w:p>
        </w:tc>
        <w:tc>
          <w:tcPr>
            <w:tcW w:w="1689" w:type="pct"/>
            <w:vAlign w:val="center"/>
          </w:tcPr>
          <w:p w14:paraId="3905ECB8" w14:textId="0A25942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8E2FFD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0144684" w14:textId="2522E17E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Birraria</w:t>
      </w:r>
      <w:r w:rsidR="008E2FFD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8E2FFD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521/89</w:t>
      </w:r>
    </w:p>
    <w:p w14:paraId="14E20F92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59D9497" w14:textId="1704B515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4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100-0 u ZK Ujzu, Đakovica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Ova jedinica uključuje parcelu br. 100-0 sa površinom od </w:t>
      </w:r>
      <w:r w:rsidR="008E2FFD" w:rsidRPr="00386AD3">
        <w:rPr>
          <w:rFonts w:cstheme="minorHAnsi"/>
          <w:noProof/>
          <w:shd w:val="clear" w:color="auto" w:fill="FFFFFF"/>
          <w:lang w:val="sq-AL"/>
        </w:rPr>
        <w:t>11ari 80m² (11ari 80m²)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, koja se nalazi u ZK Ujzu, Đakovica. Parcela ima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9F442A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95A31F5" w14:textId="46843C81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43B5A52" w14:textId="5A11F32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2,500 €/ari</w:t>
            </w:r>
          </w:p>
        </w:tc>
        <w:tc>
          <w:tcPr>
            <w:tcW w:w="1689" w:type="pct"/>
            <w:vAlign w:val="center"/>
          </w:tcPr>
          <w:p w14:paraId="2404DF39" w14:textId="2AA3A29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8E2FFD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AAEF729" w14:textId="4F76A43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Bistrazhin</w:t>
      </w:r>
      <w:r w:rsidR="0092718A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- Fi.929/91</w:t>
      </w:r>
    </w:p>
    <w:p w14:paraId="054CB39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0E84274" w14:textId="26184CE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4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40-0 u ZK Trbuhovcu, Istog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40-0, sa površinom od 80 ari 62m² (8</w:t>
      </w:r>
      <w:r w:rsidR="0092718A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062m²), koja se nalazi u ZK Trbuhovcu, Isto</w:t>
      </w:r>
      <w:r w:rsidR="0092718A">
        <w:rPr>
          <w:rFonts w:cstheme="minorHAnsi"/>
          <w:bCs/>
          <w:noProof/>
          <w:shd w:val="clear" w:color="auto" w:fill="FFFFFF"/>
          <w:lang w:val="sr-Latn-RS"/>
        </w:rPr>
        <w:t>k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. Parcela ima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9405EF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94A0BA5" w14:textId="38BDD08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68AD98EC" w14:textId="54F903F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66D089B9" w14:textId="0D4A85D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92718A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5870A22" w14:textId="092EF7AC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Dobruša</w:t>
      </w:r>
      <w:r w:rsidR="0092718A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92718A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Fi.277/89</w:t>
      </w:r>
    </w:p>
    <w:p w14:paraId="089C983E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A966A70" w14:textId="5E27DD4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48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Parcele br. 192-6 i 192-7 u ZK Krninji, Istog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192-6 sa površinom od 17 ari 17m² sa kulturom oranica klase 5/građevinsko zemljište/kuća, kao i parcelu br. 192-7 sa površinom od 39 ari 43m² sa kulturom voćnjak klase 4, sa ukupnom površinom od 56 ari 60m² (5</w:t>
      </w:r>
      <w:r w:rsidR="0092718A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660m²),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Krninja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Istog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CF07356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77E5394" w14:textId="77F69668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44594F93" w14:textId="49F511B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500 €/ari</w:t>
            </w:r>
          </w:p>
        </w:tc>
        <w:tc>
          <w:tcPr>
            <w:tcW w:w="1689" w:type="pct"/>
            <w:vAlign w:val="center"/>
          </w:tcPr>
          <w:p w14:paraId="314E8927" w14:textId="3A60CE6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92718A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F857FBD" w14:textId="3BC641DA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Dubrava</w:t>
      </w:r>
      <w:r w:rsidR="0092718A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92718A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Fi.268-89</w:t>
      </w:r>
    </w:p>
    <w:p w14:paraId="5F8232CD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CFE0C40" w14:textId="61AF8D9E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49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156-0 u ZK Crkolezu, Istog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156-0 sa površinom od 21ari 4m² (2</w:t>
      </w:r>
      <w:r w:rsidR="0092718A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104m²) sa kulturom livada klase 8, koja se nalazi u ZK Crkolezu, Isto</w:t>
      </w:r>
      <w:r w:rsidR="0092718A">
        <w:rPr>
          <w:rFonts w:cstheme="minorHAnsi"/>
          <w:bCs/>
          <w:noProof/>
          <w:shd w:val="clear" w:color="auto" w:fill="FFFFFF"/>
          <w:lang w:val="sr-Latn-RS"/>
        </w:rPr>
        <w:t>k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. Parcela nema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9995098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928CB71" w14:textId="1B9196F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4D117FDF" w14:textId="7944012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75 €/ari</w:t>
            </w:r>
          </w:p>
        </w:tc>
        <w:tc>
          <w:tcPr>
            <w:tcW w:w="1689" w:type="pct"/>
            <w:vAlign w:val="center"/>
          </w:tcPr>
          <w:p w14:paraId="33637557" w14:textId="26D8D3B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92718A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9B57D5B" w14:textId="4B421E21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Dubrava</w:t>
      </w:r>
      <w:r w:rsidR="0092718A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92718A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Fi.268-89</w:t>
      </w:r>
    </w:p>
    <w:p w14:paraId="2296F75C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8BA3CFC" w14:textId="79F7115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5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159-0 u ZK Rakošu, Istogu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159-0 sa površinom od 9ari 59m² (959m²) sa kulturom voćnjak klase 4, koja se nalazi u ZK Rakošu, Istogu. Parcela nema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5BB3FB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BC26857" w14:textId="1B9FB698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C298E72" w14:textId="210FBDA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500 €/ari</w:t>
            </w:r>
          </w:p>
        </w:tc>
        <w:tc>
          <w:tcPr>
            <w:tcW w:w="1689" w:type="pct"/>
            <w:vAlign w:val="center"/>
          </w:tcPr>
          <w:p w14:paraId="414A9823" w14:textId="1661198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92718A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B87665B" w14:textId="4B10933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Dubrava</w:t>
      </w:r>
      <w:r w:rsidR="0092718A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92718A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Fi.268-89</w:t>
      </w:r>
    </w:p>
    <w:p w14:paraId="746E90F7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10CEAAD" w14:textId="2F84AD2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5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143-3 u ZK Jagodi,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143-3 sa površinom od 7ari 90m² (790m²), koja se nalazi u ZK Jagodi, Klini. Parcela nema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5291C96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793E263" w14:textId="055E27F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0F60CD41" w14:textId="083120E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0FAEEF90" w14:textId="0FF3865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92718A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53A85F3" w14:textId="48B31611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Liria</w:t>
      </w:r>
      <w:r w:rsidR="0092718A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92718A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Fi.593-89</w:t>
      </w:r>
    </w:p>
    <w:p w14:paraId="4131A4DA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DFEA477" w14:textId="1EB4191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lastRenderedPageBreak/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5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3-1 u ZK Naglavu,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3-1 sa površinom od 95ari 43m² (9</w:t>
      </w:r>
      <w:r w:rsidR="0092718A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543m²), sa kulturom oranica klase 2, koja se nalazi u ZK Naglavu, Klini. Parcela nema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6FB6C65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CF85FC4" w14:textId="5AA5B238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3F7EC9D4" w14:textId="6B8A165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7E11ABDE" w14:textId="7E33493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92718A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67A2532" w14:textId="45F4B06F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Liria</w:t>
      </w:r>
      <w:r w:rsidR="0092718A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92718A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Fi.593-89</w:t>
      </w:r>
    </w:p>
    <w:p w14:paraId="46F1EC72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7E9C1F1" w14:textId="4F72E72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5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20-2 u ZK Shtup</w:t>
      </w:r>
      <w:r w:rsidR="000F22C5">
        <w:rPr>
          <w:rFonts w:cstheme="minorHAnsi"/>
          <w:b/>
          <w:noProof/>
          <w:shd w:val="clear" w:color="auto" w:fill="FFFFFF"/>
          <w:lang w:val="sr-Latn-RS"/>
        </w:rPr>
        <w:t>el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u,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20-2 sa površinom od 46ari 19m² (4</w:t>
      </w:r>
      <w:r w:rsidR="0092718A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619m²) sa kulturom livada klase 6, koja se nalazi u ZK Shtupu, Klini. Parcela nema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F9C826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DC22087" w14:textId="56C0D6E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4B66BD0C" w14:textId="3F014C3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3F6F65AD" w14:textId="3D10F34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92718A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2437A1E" w14:textId="521AD765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Shtupel</w:t>
      </w:r>
      <w:r w:rsidR="0092718A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92718A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Fi.170-91</w:t>
      </w:r>
    </w:p>
    <w:p w14:paraId="11B09C6E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5122326" w14:textId="34B6630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5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2-122 u ZK Drenocu,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2-122 sa površinom od 23ari 50m² (2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350m²) sa kulturom oranica klase 5, koja se nalazi u ZK Drenocu, Klini. Parcela ima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AC9511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3DB6290" w14:textId="66A1099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22610E99" w14:textId="1D55B4C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0079C6B9" w14:textId="5401252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67393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838CDCC" w14:textId="50EABBE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Bujqësia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 525/89</w:t>
      </w:r>
    </w:p>
    <w:p w14:paraId="363C0CBC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F431A59" w14:textId="7B8B867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5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Parcela br. 62-0 u ZK </w:t>
      </w:r>
      <w:r w:rsidR="000F22C5" w:rsidRPr="00C33E99">
        <w:rPr>
          <w:rFonts w:cstheme="minorHAnsi"/>
          <w:b/>
          <w:noProof/>
          <w:shd w:val="clear" w:color="auto" w:fill="FFFFFF"/>
          <w:lang w:val="sr-Latn-RS"/>
        </w:rPr>
        <w:t xml:space="preserve">Mali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Duš,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62-0 sa površinom od 32ari 48m² (3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248m²) sa kulturom oranica klase 5, koja se nalazi u ZK Dušu, Klini. Parcela nema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311359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C56BBCB" w14:textId="348E7B19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266F5781" w14:textId="591538D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187CB3FA" w14:textId="29AE88F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67393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640DAE9" w14:textId="221F6691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411AF151" w14:textId="77777777" w:rsidR="00084DC6" w:rsidRPr="00673939" w:rsidRDefault="00084DC6" w:rsidP="00DD5513">
      <w:pPr>
        <w:spacing w:after="0" w:line="240" w:lineRule="auto"/>
        <w:jc w:val="both"/>
        <w:rPr>
          <w:rFonts w:cstheme="minorHAnsi"/>
          <w:b/>
          <w:sz w:val="18"/>
          <w:szCs w:val="18"/>
          <w:lang w:val="sr-Latn-RS"/>
        </w:rPr>
      </w:pPr>
    </w:p>
    <w:p w14:paraId="78F58E12" w14:textId="53B2B309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5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104-341 u ZK Jašanici,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104-341 sa površinom od 2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250m² (22ari 50m²) sa kulturom pašnjak klase 4, koja se nalazi u ZK Jašanici, Klini.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0BFFFB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F584A76" w14:textId="1DCE4C6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92D8FDE" w14:textId="0E5678F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63F5335A" w14:textId="098B37B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67393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0C16777" w14:textId="5796700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46AB4095" w14:textId="77777777" w:rsidR="00084DC6" w:rsidRPr="00673939" w:rsidRDefault="00084DC6" w:rsidP="00DD5513">
      <w:pPr>
        <w:spacing w:after="0" w:line="240" w:lineRule="auto"/>
        <w:jc w:val="both"/>
        <w:rPr>
          <w:rFonts w:cstheme="minorHAnsi"/>
          <w:b/>
          <w:sz w:val="16"/>
          <w:szCs w:val="16"/>
          <w:lang w:val="sr-Latn-RS"/>
        </w:rPr>
      </w:pPr>
    </w:p>
    <w:p w14:paraId="5B3CCAAD" w14:textId="32B269C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5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Parcele br. 220 i 222-0 u ZK </w:t>
      </w:r>
      <w:r w:rsidR="00F94252" w:rsidRPr="00C33E99">
        <w:rPr>
          <w:rFonts w:cstheme="minorHAnsi"/>
          <w:b/>
          <w:noProof/>
          <w:shd w:val="clear" w:color="auto" w:fill="FFFFFF"/>
          <w:lang w:val="sr-Latn-RS"/>
        </w:rPr>
        <w:t xml:space="preserve">Mali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Duš,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220 sa površinom od 41ari 60m² sa kulturom oranica klase 6, kao i parcelu br. 222-0 sa površinom od 17ari 86m² sa kulturom oranica klase 5, sa ukupnom površinom od 59ari 46m² (5</w:t>
      </w:r>
      <w:r w:rsidR="00B316DB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946m²), koje se nalaze u ZK </w:t>
      </w:r>
      <w:r w:rsidR="00B316DB">
        <w:rPr>
          <w:rFonts w:cstheme="minorHAnsi"/>
          <w:bCs/>
          <w:noProof/>
          <w:shd w:val="clear" w:color="auto" w:fill="FFFFFF"/>
          <w:lang w:val="sr-Latn-RS"/>
        </w:rPr>
        <w:t xml:space="preserve">Mali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Duš, Klini.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321466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6384010" w14:textId="795ABA18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6FE9142" w14:textId="28A2309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1F177CF3" w14:textId="5881083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B316DB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E95B163" w14:textId="5849DE86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1FC2D4A5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AD56B38" w14:textId="587CAC4E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58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104-401 u ZK Jašanici,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104-401 sa površinom od 21ari 70m² (2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170m²) sa kulturom voćnjak klase 6, koja se nalazi u ZK Jašanici, Klini. Parcela ima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ED8C5B8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87F2EF0" w14:textId="45F5EB9E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238A718" w14:textId="065CF75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026F31DE" w14:textId="41EAFF4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67393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D262D43" w14:textId="5659239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1CA3593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C5B3F18" w14:textId="2F1E8D6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lastRenderedPageBreak/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59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104-334 u ZK Jašanici,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104-334 sa površinom od 27ari 72m² (2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772m²) sa kulturom pašnjak klase 4, koja se nalazi u ZK Jašanici, Klini. Približno 7m² je pogođeno pre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 xml:space="preserve">usmeravanjem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javn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og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puta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="00673939" w:rsidRPr="00C33E99">
        <w:rPr>
          <w:rFonts w:cstheme="minorHAnsi"/>
          <w:bCs/>
          <w:noProof/>
          <w:shd w:val="clear" w:color="auto" w:fill="FFFFFF"/>
          <w:lang w:val="sr-Latn-RS"/>
        </w:rPr>
        <w:t>Parcela ima pristup javnom putu.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73CEF7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3908955" w14:textId="154BB038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6AF16768" w14:textId="13B41AB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4A18DF57" w14:textId="4223874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67393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7BA6591" w14:textId="6DAB82A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04D7494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C69440D" w14:textId="3DB2B30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6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103-25 u ZK Jašanici,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103-25 sa površinom od 37ari 38m² (3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738m²) sa kulturom livada klase 6, koja se nalazi u ZK Jašanici, Klini. Parcela ima pristup javnom putu.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4F599DB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D646151" w14:textId="300A7E7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4EF63BEA" w14:textId="1DA26A3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57655187" w14:textId="0B8AD18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67393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D1C6364" w14:textId="3EF6697E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051DBE56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A527C48" w14:textId="297414B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6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78-2 u ZK Jašanici, Klina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br.78-2 sa površinom od 24ari 59m² (2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459m²) sa kulturom livada klase 5, koja se nalazi u ZK Jašanici, Klini.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84636CB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976CD4B" w14:textId="45B270D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6DAE88E4" w14:textId="4BBEDD1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5BC67A14" w14:textId="3F069D5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67393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8B0E84E" w14:textId="66C8D243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65CCDB0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FD89A4D" w14:textId="11610FCB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6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Parcele 571-1, 571-2, 571-3 i 571-4 u ZK Jašanici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jedinica uključuje parcelu br. 571-1 sa površinom od 2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392m², parcelu br. 571-2 sa površinom od 1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608m², parcelu br. 571-3 sa površinom od 870m² i parcelu br. 571-4 sa površinom od 2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613m², sa ukupnom površinom od 74ari 83m² (7</w:t>
      </w:r>
      <w:r w:rsidR="0067393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483m²), u ZK Jašanici,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Klina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21C6AF6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3A4767B" w14:textId="0B0B3489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476225EC" w14:textId="1FDB9F6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1B55B564" w14:textId="16C9730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67393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7402A98" w14:textId="6AE29452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53AEF125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6ADAA18" w14:textId="0E526E2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6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Parcela br. 126-9 u ZK Baici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Ova prodaja uključuje parcelu br. 126-9, sa kulturom građevinsko zemljište/dvorište sa površinom od 558m², koja se nalazi u ZK Baici,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Istog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  <w:r w:rsidR="00673939" w:rsidRPr="00C33E99">
        <w:rPr>
          <w:rFonts w:cstheme="minorHAnsi"/>
          <w:bCs/>
          <w:noProof/>
          <w:shd w:val="clear" w:color="auto" w:fill="FFFFFF"/>
          <w:lang w:val="sr-Latn-RS"/>
        </w:rPr>
        <w:t>Parcela ima pristup javnom putu.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1B7D20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F634916" w14:textId="5018AD2E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EF7C02F" w14:textId="5DB89EF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1,620 €/ari</w:t>
            </w:r>
          </w:p>
        </w:tc>
        <w:tc>
          <w:tcPr>
            <w:tcW w:w="1689" w:type="pct"/>
            <w:vAlign w:val="center"/>
          </w:tcPr>
          <w:p w14:paraId="0194BA32" w14:textId="0B578E4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67393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401236C" w14:textId="4F3646B7" w:rsidR="00084DC6" w:rsidRPr="00E4637D" w:rsidRDefault="00084DC6" w:rsidP="00673939">
      <w:pPr>
        <w:tabs>
          <w:tab w:val="center" w:pos="4513"/>
        </w:tabs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Enti za Fizikalnu Terapiju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67393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292/86</w:t>
      </w:r>
      <w:r w:rsidR="0067393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ab/>
      </w:r>
    </w:p>
    <w:p w14:paraId="7AB8B31C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E48D3C8" w14:textId="0191F74E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6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Gurakoci - Parcele br. 399-2 i 400-2 u ZK Kovrag</w:t>
      </w:r>
      <w:r w:rsidR="004A4D32">
        <w:rPr>
          <w:rFonts w:cstheme="minorHAnsi"/>
          <w:b/>
          <w:noProof/>
          <w:shd w:val="clear" w:color="auto" w:fill="FFFFFF"/>
          <w:lang w:val="sr-Latn-RS"/>
        </w:rPr>
        <w:t>e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parcelu br. 399-2 sa kulturom livada klase 5 sa površinom od 2</w:t>
      </w:r>
      <w:r w:rsidR="002D410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630m², kao i parcelu br. 400-2 sa kulturom livada sa površinom od 3</w:t>
      </w:r>
      <w:r w:rsidR="002D410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807m², sa ukupnom površinom od 6</w:t>
      </w:r>
      <w:r w:rsidR="002D410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437m²</w:t>
      </w:r>
      <w:r w:rsidR="002D4107">
        <w:rPr>
          <w:rFonts w:cstheme="minorHAnsi"/>
          <w:bCs/>
          <w:noProof/>
          <w:shd w:val="clear" w:color="auto" w:fill="FFFFFF"/>
          <w:lang w:val="sr-Latn-RS"/>
        </w:rPr>
        <w:t xml:space="preserve"> </w:t>
      </w:r>
      <w:r w:rsidR="002D4107" w:rsidRPr="00386AD3">
        <w:rPr>
          <w:lang w:val="sq-AL"/>
        </w:rPr>
        <w:t>(64ari 37m²)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, koja se nalazi u ZK Kovragi,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Istog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B6736E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AF180C4" w14:textId="61EEEC7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6DE5A243" w14:textId="119DE7D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1D8ED3FC" w14:textId="4F082F2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2D4107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1B1F2EB" w14:textId="460C64B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Gurakoci</w:t>
      </w:r>
      <w:r w:rsidR="002D4107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2D410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2D4107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Fi.656/89</w:t>
      </w:r>
    </w:p>
    <w:p w14:paraId="72C0E14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8EF8A1A" w14:textId="46C39D4C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6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Burimi - Parcele br. 177-2 i 177-3 u ZK Baici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parcelu br. 177-2 sa kulturom livada klase 4 sa površinom od 948m², kao i parcelu br. 177-3 sa kulturom oranica klase 4 sa površinom od 6</w:t>
      </w:r>
      <w:r w:rsidR="002D410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808m², sa ukupnom površinom od 7</w:t>
      </w:r>
      <w:r w:rsidR="002D410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756m²</w:t>
      </w:r>
      <w:r w:rsidR="002D4107">
        <w:rPr>
          <w:rFonts w:cstheme="minorHAnsi"/>
          <w:bCs/>
          <w:noProof/>
          <w:shd w:val="clear" w:color="auto" w:fill="FFFFFF"/>
          <w:lang w:val="sr-Latn-RS"/>
        </w:rPr>
        <w:t xml:space="preserve"> </w:t>
      </w:r>
      <w:r w:rsidR="002D4107" w:rsidRPr="00386AD3">
        <w:rPr>
          <w:lang w:val="sq-AL"/>
        </w:rPr>
        <w:t>(77ari 56m²)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, koja se nalazi u ZK Baici</w:t>
      </w:r>
      <w:r w:rsidR="002D4107" w:rsidRPr="002D4107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2D4107" w:rsidRPr="00D025E1">
        <w:rPr>
          <w:rFonts w:cstheme="minorHAnsi"/>
          <w:bCs/>
          <w:shd w:val="clear" w:color="auto" w:fill="FFFFFF"/>
          <w:lang w:val="sr-Latn-RS"/>
        </w:rPr>
        <w:t>Opštin</w:t>
      </w:r>
      <w:r w:rsidR="002D4107">
        <w:rPr>
          <w:rFonts w:cstheme="minorHAnsi"/>
          <w:bCs/>
          <w:shd w:val="clear" w:color="auto" w:fill="FFFFFF"/>
          <w:lang w:val="sr-Latn-RS"/>
        </w:rPr>
        <w:t>a</w:t>
      </w:r>
      <w:r w:rsidR="002D4107"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2D4107" w:rsidRPr="00C33E99">
        <w:rPr>
          <w:rFonts w:cstheme="minorHAnsi"/>
          <w:bCs/>
          <w:noProof/>
          <w:shd w:val="clear" w:color="auto" w:fill="FFFFFF"/>
          <w:lang w:val="sr-Latn-RS"/>
        </w:rPr>
        <w:t>Istog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11BCB05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891ED92" w14:textId="079A9A2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1153E9FC" w14:textId="514BFE8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1,620 €/ari</w:t>
            </w:r>
          </w:p>
        </w:tc>
        <w:tc>
          <w:tcPr>
            <w:tcW w:w="1689" w:type="pct"/>
            <w:vAlign w:val="center"/>
          </w:tcPr>
          <w:p w14:paraId="5B442A68" w14:textId="59763C0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52368F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1FC19F8" w14:textId="77777777" w:rsidR="0052368F" w:rsidRDefault="00084DC6" w:rsidP="0052368F">
      <w:pPr>
        <w:spacing w:after="0" w:line="240" w:lineRule="auto"/>
        <w:jc w:val="both"/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lastRenderedPageBreak/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Burimi</w:t>
      </w:r>
      <w:r w:rsidR="0052368F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52368F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Fi: 167/91; Fi:147/85</w:t>
      </w:r>
    </w:p>
    <w:p w14:paraId="2E949EA6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EC49399" w14:textId="3D49055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6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NPB Malishgan Parcela 148-3 u ZK Klinavcu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parcelu br. 148-3 sa kulturom oranica klase 5, sa površinom od 3</w:t>
      </w:r>
      <w:r w:rsidR="0052368F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238m²</w:t>
      </w:r>
      <w:r w:rsidR="0052368F">
        <w:rPr>
          <w:rFonts w:cstheme="minorHAnsi"/>
          <w:bCs/>
          <w:noProof/>
          <w:shd w:val="clear" w:color="auto" w:fill="FFFFFF"/>
          <w:lang w:val="sr-Latn-RS"/>
        </w:rPr>
        <w:t xml:space="preserve"> </w:t>
      </w:r>
      <w:r w:rsidR="0052368F" w:rsidRPr="00386AD3">
        <w:rPr>
          <w:lang w:val="sq-AL"/>
        </w:rPr>
        <w:t>(32ari 38m²)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, koja se nalazi u ZK Klinavcu, </w:t>
      </w:r>
      <w:r w:rsidR="0052368F" w:rsidRPr="00D025E1">
        <w:rPr>
          <w:rFonts w:cstheme="minorHAnsi"/>
          <w:bCs/>
          <w:shd w:val="clear" w:color="auto" w:fill="FFFFFF"/>
          <w:lang w:val="sr-Latn-RS"/>
        </w:rPr>
        <w:t>Opštin</w:t>
      </w:r>
      <w:r w:rsidR="0052368F">
        <w:rPr>
          <w:rFonts w:cstheme="minorHAnsi"/>
          <w:bCs/>
          <w:shd w:val="clear" w:color="auto" w:fill="FFFFFF"/>
          <w:lang w:val="sr-Latn-RS"/>
        </w:rPr>
        <w:t>a</w:t>
      </w:r>
      <w:r w:rsidR="0052368F"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Klin</w:t>
      </w:r>
      <w:r w:rsidR="0052368F">
        <w:rPr>
          <w:rFonts w:cstheme="minorHAnsi"/>
          <w:bCs/>
          <w:noProof/>
          <w:shd w:val="clear" w:color="auto" w:fill="FFFFFF"/>
          <w:lang w:val="sr-Latn-RS"/>
        </w:rPr>
        <w:t xml:space="preserve">a.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581352B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65F3AC9" w14:textId="0879F50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E5F0191" w14:textId="4E94569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7DCBFBA0" w14:textId="355DBF2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52368F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C6C69E6" w14:textId="247FC7ED" w:rsidR="0052368F" w:rsidRPr="00386AD3" w:rsidRDefault="00084DC6" w:rsidP="0052368F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52368F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52368F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52368F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18E178D5" w14:textId="46277DE3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</w:p>
    <w:p w14:paraId="757914C7" w14:textId="779FADE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6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Dubrava - Parcele br. 192-11, 192-12 i 192-13, ZK Krninji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parcelu br.192-11 sa površinom od 1</w:t>
      </w:r>
      <w:r w:rsidR="0052368F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716m², parcelu br.192-12 sa površinom od 1</w:t>
      </w:r>
      <w:r w:rsidR="0052368F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205m², kao i parcelu br.</w:t>
      </w:r>
      <w:r w:rsidR="0052368F" w:rsidRPr="00386AD3">
        <w:rPr>
          <w:rFonts w:cstheme="minorHAnsi"/>
          <w:noProof/>
          <w:shd w:val="clear" w:color="auto" w:fill="FFFFFF"/>
          <w:lang w:val="sq-AL"/>
        </w:rPr>
        <w:t xml:space="preserve">192-13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1C2787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1C2787" w:rsidRPr="00386AD3">
        <w:rPr>
          <w:rFonts w:cstheme="minorHAnsi"/>
          <w:noProof/>
          <w:shd w:val="clear" w:color="auto" w:fill="FFFFFF"/>
          <w:lang w:val="sq-AL"/>
        </w:rPr>
        <w:t>2,760m²</w:t>
      </w:r>
      <w:r w:rsidR="001C2787">
        <w:rPr>
          <w:rFonts w:cstheme="minorHAnsi"/>
          <w:noProof/>
          <w:shd w:val="clear" w:color="auto" w:fill="FFFFFF"/>
          <w:lang w:val="sq-AL"/>
        </w:rPr>
        <w:t xml:space="preserve">, </w:t>
      </w:r>
      <w:r w:rsidR="001C2787" w:rsidRPr="00C33E99">
        <w:rPr>
          <w:rFonts w:cstheme="minorHAnsi"/>
          <w:bCs/>
          <w:noProof/>
          <w:shd w:val="clear" w:color="auto" w:fill="FFFFFF"/>
          <w:lang w:val="sr-Latn-RS"/>
        </w:rPr>
        <w:t>sa kulturom građevinsko zemljište/dvorište/kuća/oranica klase 5</w:t>
      </w:r>
      <w:r w:rsidR="001C2787">
        <w:rPr>
          <w:rFonts w:cstheme="minorHAnsi"/>
          <w:bCs/>
          <w:noProof/>
          <w:shd w:val="clear" w:color="auto" w:fill="FFFFFF"/>
          <w:lang w:val="sr-Latn-RS"/>
        </w:rPr>
        <w:t xml:space="preserve">, </w:t>
      </w:r>
      <w:r w:rsidR="001C2787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sa ukupnom površinom od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5</w:t>
      </w:r>
      <w:r w:rsidR="001C278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681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m² </w:t>
      </w:r>
      <w:r w:rsidR="001C2787" w:rsidRPr="00386AD3">
        <w:rPr>
          <w:lang w:val="sq-AL"/>
        </w:rPr>
        <w:t xml:space="preserve">(56ari 81m²)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1C2787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Krninja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Istog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  <w:r w:rsidR="001C2787" w:rsidRPr="00C33E99">
        <w:rPr>
          <w:rFonts w:cstheme="minorHAnsi"/>
          <w:bCs/>
          <w:noProof/>
          <w:shd w:val="clear" w:color="auto" w:fill="FFFFFF"/>
          <w:lang w:val="sr-Latn-RS"/>
        </w:rPr>
        <w:t>Parcel</w:t>
      </w:r>
      <w:r w:rsidR="001C2787">
        <w:rPr>
          <w:rFonts w:cstheme="minorHAnsi"/>
          <w:bCs/>
          <w:noProof/>
          <w:shd w:val="clear" w:color="auto" w:fill="FFFFFF"/>
          <w:lang w:val="sr-Latn-RS"/>
        </w:rPr>
        <w:t>e</w:t>
      </w:r>
      <w:r w:rsidR="001C2787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ima</w:t>
      </w:r>
      <w:r w:rsidR="001C2787">
        <w:rPr>
          <w:rFonts w:cstheme="minorHAnsi"/>
          <w:bCs/>
          <w:noProof/>
          <w:shd w:val="clear" w:color="auto" w:fill="FFFFFF"/>
          <w:lang w:val="sr-Latn-RS"/>
        </w:rPr>
        <w:t>ju</w:t>
      </w:r>
      <w:r w:rsidR="001C2787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pristup javnom putu.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C048D2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11F0A5B" w14:textId="4886D549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5EDD2CD5" w14:textId="606C560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180 €/ari</w:t>
            </w:r>
          </w:p>
        </w:tc>
        <w:tc>
          <w:tcPr>
            <w:tcW w:w="1689" w:type="pct"/>
            <w:vAlign w:val="center"/>
          </w:tcPr>
          <w:p w14:paraId="660DD72B" w14:textId="0B27397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1C2787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5A6CBCF" w14:textId="085FA675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Dubrava</w:t>
      </w:r>
      <w:r w:rsidR="001C278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1C2787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Fi.268-89</w:t>
      </w:r>
    </w:p>
    <w:p w14:paraId="3AE58D1B" w14:textId="77777777" w:rsidR="00084DC6" w:rsidRPr="001C2787" w:rsidRDefault="00084DC6" w:rsidP="00DD5513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RS"/>
        </w:rPr>
      </w:pPr>
    </w:p>
    <w:p w14:paraId="5B17896F" w14:textId="254FBDC5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68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Bujqësia - Parcele br.2-8, 10-4 i 10-6 u ZK Potercu Gornjem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parcelu br. 2-8 sa površinom od 1</w:t>
      </w:r>
      <w:r w:rsidR="001C278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766m², parcelu br. 10-4 sa površinom od 154m², i parcelu br. 10-6 sa površinom od 1</w:t>
      </w:r>
      <w:r w:rsidR="00B4090C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682m², </w:t>
      </w:r>
      <w:r w:rsidR="00B4090C" w:rsidRPr="00C33E99">
        <w:rPr>
          <w:rFonts w:cstheme="minorHAnsi"/>
          <w:bCs/>
          <w:noProof/>
          <w:shd w:val="clear" w:color="auto" w:fill="FFFFFF"/>
          <w:lang w:val="sr-Latn-RS"/>
        </w:rPr>
        <w:t>sa kulturom oranica klase 5</w:t>
      </w:r>
      <w:r w:rsidR="00B4090C">
        <w:rPr>
          <w:rFonts w:cstheme="minorHAnsi"/>
          <w:bCs/>
          <w:noProof/>
          <w:shd w:val="clear" w:color="auto" w:fill="FFFFFF"/>
          <w:lang w:val="sr-Latn-RS"/>
        </w:rPr>
        <w:t>,</w:t>
      </w:r>
      <w:r w:rsidR="00B4090C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sa ukupnom površinom od </w:t>
      </w:r>
      <w:r w:rsidR="00B4090C" w:rsidRPr="00386AD3">
        <w:rPr>
          <w:lang w:val="sq-AL"/>
        </w:rPr>
        <w:t xml:space="preserve">3,602m² (36ari 02m²)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B4090C">
        <w:rPr>
          <w:rFonts w:cstheme="minorHAnsi"/>
          <w:bCs/>
          <w:shd w:val="clear" w:color="auto" w:fill="FFFFFF"/>
          <w:lang w:val="sr-Latn-RS"/>
        </w:rPr>
        <w:t xml:space="preserve">KZ </w:t>
      </w:r>
      <w:r w:rsidR="00B4090C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Gornji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Poterc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Klina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  <w:r w:rsidR="00B4090C">
        <w:rPr>
          <w:rFonts w:cstheme="minorHAnsi"/>
          <w:bCs/>
          <w:noProof/>
          <w:shd w:val="clear" w:color="auto" w:fill="FFFFFF"/>
          <w:lang w:val="sr-Latn-RS"/>
        </w:rPr>
        <w:t>Imovina</w:t>
      </w:r>
      <w:r w:rsidR="00B4090C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ima pristup javnom putu.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787F45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10053F9" w14:textId="5376954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4A23977" w14:textId="3E71851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1,215 €/ari</w:t>
            </w:r>
          </w:p>
        </w:tc>
        <w:tc>
          <w:tcPr>
            <w:tcW w:w="1689" w:type="pct"/>
            <w:vAlign w:val="center"/>
          </w:tcPr>
          <w:p w14:paraId="0E838B69" w14:textId="7F2FF1C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B4090C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5B4919A" w14:textId="0753996F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Bujqësia</w:t>
      </w:r>
      <w:r w:rsidR="00B4090C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B4090C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-</w:t>
      </w:r>
      <w:r w:rsidR="00B4090C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 525/89</w:t>
      </w:r>
    </w:p>
    <w:p w14:paraId="5B42BA67" w14:textId="77777777" w:rsidR="00084DC6" w:rsidRPr="00B4090C" w:rsidRDefault="00084DC6" w:rsidP="00DD5513">
      <w:pPr>
        <w:spacing w:after="0" w:line="240" w:lineRule="auto"/>
        <w:jc w:val="both"/>
        <w:rPr>
          <w:rFonts w:cstheme="minorHAnsi"/>
          <w:b/>
          <w:sz w:val="16"/>
          <w:szCs w:val="16"/>
          <w:lang w:val="sr-Latn-RS"/>
        </w:rPr>
      </w:pPr>
    </w:p>
    <w:p w14:paraId="5A70078C" w14:textId="5333712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69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Ereniku - Parcele br.1011 i 1012 u ZK Šišmonu Boke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parcelu br. 1011-0 sa kulturom planina klase 3 sa površinom od 290m² i parcelu br. 1012-0 sa kulturom livada klase 5, sa površinom od 8</w:t>
      </w:r>
      <w:r w:rsidR="00D753E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507m², sa ukupnom površinom od </w:t>
      </w:r>
      <w:r w:rsidR="00D753E9" w:rsidRPr="00386AD3">
        <w:rPr>
          <w:noProof/>
          <w:lang w:val="sq-AL"/>
        </w:rPr>
        <w:t>8,797</w:t>
      </w:r>
      <w:r w:rsidR="00D753E9" w:rsidRPr="00386AD3">
        <w:rPr>
          <w:lang w:val="sq-AL"/>
        </w:rPr>
        <w:t xml:space="preserve">m² (87ari 97m²)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D753E9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Šišmon Boke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Đakovica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DB9370F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6DE7F19" w14:textId="655E679D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0BE9182" w14:textId="028C827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540 €/ari</w:t>
            </w:r>
          </w:p>
        </w:tc>
        <w:tc>
          <w:tcPr>
            <w:tcW w:w="1689" w:type="pct"/>
            <w:vAlign w:val="center"/>
          </w:tcPr>
          <w:p w14:paraId="59E1279A" w14:textId="547E420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D753E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F832D37" w14:textId="3AFDBEC8" w:rsidR="00D753E9" w:rsidRPr="00386AD3" w:rsidRDefault="00084DC6" w:rsidP="00D753E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Ereniku Prodhimtaria Primare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D753E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Fi.460-89</w:t>
      </w:r>
    </w:p>
    <w:p w14:paraId="3581F472" w14:textId="366A4D01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</w:p>
    <w:p w14:paraId="38DE4ADF" w14:textId="697EC3D5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7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Beci Parcela br. 461-0 u Kodraliji Beci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katastarsku parcelu br. 461-0, sa kulturom poljoprivredni voćnjak klase 4, sa površinom od 6ari 55m² (655m²), u ZK Kodraliji Beci, opština Đakovica.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3D89928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2EB194A" w14:textId="232DCD5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50360246" w14:textId="2F2BB9A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Ritenderim</w:t>
            </w:r>
          </w:p>
        </w:tc>
        <w:tc>
          <w:tcPr>
            <w:tcW w:w="1689" w:type="pct"/>
            <w:vAlign w:val="center"/>
          </w:tcPr>
          <w:p w14:paraId="430221D4" w14:textId="3B7E323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77876E2" w14:textId="58D13E07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Beci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D753E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 8167/92</w:t>
      </w:r>
    </w:p>
    <w:p w14:paraId="1375B6C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D226035" w14:textId="6E672EC5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7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NPB Malishgan Parcela 227-19 u ZK Košu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parcelu br. 227-19 sa kulturom oranica klase 5 sa površinom od 29ari 96m² (2</w:t>
      </w:r>
      <w:r w:rsidR="00D753E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996m²) u ZK Koš,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Isto</w:t>
      </w:r>
      <w:r w:rsidR="00D753E9">
        <w:rPr>
          <w:rFonts w:cstheme="minorHAnsi"/>
          <w:bCs/>
          <w:noProof/>
          <w:shd w:val="clear" w:color="auto" w:fill="FFFFFF"/>
          <w:lang w:val="sr-Latn-RS"/>
        </w:rPr>
        <w:t>k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3D8406F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AD1AA1F" w14:textId="216C0239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78782B12" w14:textId="479E10F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Ritenderim</w:t>
            </w:r>
          </w:p>
        </w:tc>
        <w:tc>
          <w:tcPr>
            <w:tcW w:w="1689" w:type="pct"/>
            <w:vAlign w:val="center"/>
          </w:tcPr>
          <w:p w14:paraId="35193A24" w14:textId="15FE69F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A2CB57F" w14:textId="1C7F4044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D753E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603B9470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523D660" w14:textId="24295860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7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Beci - Parcela br. 1149-0 u ZK Kralanu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katastarsku parcelu br. 1149-0 sa površinom od 1266m² (12ari 66m²), sa kulturom poljoprivredna pašnjak klase 4, u ZK Kralanu, opština Đakovica.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43974B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AE3F325" w14:textId="020837BD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lastRenderedPageBreak/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75F3BD36" w14:textId="57C91B4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Ritender</w:t>
            </w:r>
          </w:p>
        </w:tc>
        <w:tc>
          <w:tcPr>
            <w:tcW w:w="1689" w:type="pct"/>
            <w:vAlign w:val="center"/>
          </w:tcPr>
          <w:p w14:paraId="22AEBA9A" w14:textId="40DA59A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B3EA6D5" w14:textId="1279D8D4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Beci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D753E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- Fi. 8167/92</w:t>
      </w:r>
    </w:p>
    <w:p w14:paraId="3D930ED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652FE2F" w14:textId="298D720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7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KBI Dubrava - Parcele 1340-1, 1340-2 i 1340-3 u ZK Sušici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Ova prodaja uključuje katastarske parcele br. 1340-1, 1340-2, 1340-3 sa ukupnom površinom od 2</w:t>
      </w:r>
      <w:r w:rsidR="00D753E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670m²</w:t>
      </w:r>
      <w:r w:rsidR="00D753E9">
        <w:rPr>
          <w:rFonts w:cstheme="minorHAnsi"/>
          <w:bCs/>
          <w:noProof/>
          <w:shd w:val="clear" w:color="auto" w:fill="FFFFFF"/>
          <w:lang w:val="sr-Latn-RS"/>
        </w:rPr>
        <w:t xml:space="preserve"> </w:t>
      </w:r>
      <w:r w:rsidR="00D753E9" w:rsidRPr="00386AD3">
        <w:rPr>
          <w:lang w:val="sq-AL"/>
        </w:rPr>
        <w:t>(26ari 70m²)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, koje se nalaze u ZK Sušici,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Isto</w:t>
      </w:r>
      <w:r w:rsidR="00D753E9">
        <w:rPr>
          <w:rFonts w:cstheme="minorHAnsi"/>
          <w:bCs/>
          <w:noProof/>
          <w:shd w:val="clear" w:color="auto" w:fill="FFFFFF"/>
          <w:lang w:val="sr-Latn-RS"/>
        </w:rPr>
        <w:t>k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831DFC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8EE2FEF" w14:textId="5361F86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54B1BC04" w14:textId="5928C95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Ritender</w:t>
            </w:r>
          </w:p>
        </w:tc>
        <w:tc>
          <w:tcPr>
            <w:tcW w:w="1689" w:type="pct"/>
            <w:vAlign w:val="center"/>
          </w:tcPr>
          <w:p w14:paraId="4186B746" w14:textId="2D2E732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C61DB75" w14:textId="117C0A12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NSH Dubrava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D753E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- Fi.268-89</w:t>
      </w:r>
    </w:p>
    <w:p w14:paraId="312D0A5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8D22A73" w14:textId="52945FED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7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Gurakoci - Parcela br.424-6 u ZK Dobruši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Ova prodaja uključuje katastarsku parcelu br. 424-6 sa površinom od 366m², sa kulturom pašnjak klase 3, koja se nalazi u Dobruši,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Isto</w:t>
      </w:r>
      <w:r w:rsidR="00D753E9">
        <w:rPr>
          <w:rFonts w:cstheme="minorHAnsi"/>
          <w:bCs/>
          <w:noProof/>
          <w:shd w:val="clear" w:color="auto" w:fill="FFFFFF"/>
          <w:lang w:val="sr-Latn-RS"/>
        </w:rPr>
        <w:t>k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518CD6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1B3560B" w14:textId="5FD23B31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17F8BCCA" w14:textId="0CBFE8C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Ritender</w:t>
            </w:r>
          </w:p>
        </w:tc>
        <w:tc>
          <w:tcPr>
            <w:tcW w:w="1689" w:type="pct"/>
            <w:vAlign w:val="center"/>
          </w:tcPr>
          <w:p w14:paraId="3C6F4E3A" w14:textId="0F56CF9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38DBDF0" w14:textId="547B50E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Gurakoci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D753E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Fi.656/89</w:t>
      </w:r>
    </w:p>
    <w:p w14:paraId="1FBC9D3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A69CFDB" w14:textId="7363F0B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7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NPB Malishgan Parcela 33-1 u ZK Binđi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Ova prodaja uključuje parcelu br. 33-1 sa kulturom livada klase 6 sa površinom od 6ari 70m² (670m²) u ZK Binđi,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Klina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282AE8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857BEEE" w14:textId="51A3AE26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7944770A" w14:textId="3952685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Ritender</w:t>
            </w:r>
          </w:p>
        </w:tc>
        <w:tc>
          <w:tcPr>
            <w:tcW w:w="1689" w:type="pct"/>
            <w:vAlign w:val="center"/>
          </w:tcPr>
          <w:p w14:paraId="5297BEE1" w14:textId="5434949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A6D72DE" w14:textId="369C4F32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NPB Malishgan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D753E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- </w:t>
      </w:r>
      <w:r w:rsidR="00D753E9" w:rsidRPr="001A74A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Fi.265/90</w:t>
      </w:r>
    </w:p>
    <w:p w14:paraId="23DC669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0B00970" w14:textId="2979E57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7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Lidhja AMK Zemljište Čaglavici</w:t>
      </w:r>
      <w:r w:rsidR="00052EDA">
        <w:rPr>
          <w:rFonts w:cstheme="minorHAnsi"/>
          <w:b/>
          <w:noProof/>
          <w:shd w:val="clear" w:color="auto" w:fill="FFFFFF"/>
          <w:lang w:val="sr-Latn-RS"/>
        </w:rPr>
        <w:t>cs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340-0 sa ukupnom površinom od </w:t>
      </w:r>
      <w:bookmarkStart w:id="0" w:name="_Hlk202435083"/>
      <w:r w:rsidR="00D753E9" w:rsidRPr="00386AD3">
        <w:rPr>
          <w:noProof/>
          <w:lang w:val="sq-AL"/>
        </w:rPr>
        <w:t>8,508</w:t>
      </w:r>
      <w:r w:rsidR="00D753E9" w:rsidRPr="00386AD3">
        <w:rPr>
          <w:lang w:val="sq-AL"/>
        </w:rPr>
        <w:t xml:space="preserve">m² (85ari 08m²) </w:t>
      </w:r>
      <w:r w:rsidR="00FA25C8">
        <w:rPr>
          <w:rFonts w:cstheme="minorHAnsi"/>
          <w:shd w:val="clear" w:color="auto" w:fill="FFFFFF"/>
          <w:lang w:val="sq-AL"/>
        </w:rPr>
        <w:t>u KZ</w:t>
      </w:r>
      <w:bookmarkEnd w:id="0"/>
      <w:r w:rsidR="00D753E9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F8FA6CB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C66F264" w14:textId="309C1ED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746DC4F6" w14:textId="70585B9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3229FB04" w14:textId="725515E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80</w:t>
            </w:r>
            <w:r w:rsidR="00C32F33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4FE6129" w14:textId="77777777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Lidhja Auto-Moto e Kosovës</w:t>
      </w:r>
    </w:p>
    <w:p w14:paraId="7DE22A32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3767512" w14:textId="0B4ECA35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7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Čaglavica - 772-7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772-7 sa površinom od </w:t>
      </w:r>
      <w:r w:rsidR="00C32F33" w:rsidRPr="00386AD3">
        <w:rPr>
          <w:noProof/>
          <w:lang w:val="sq-AL"/>
        </w:rPr>
        <w:t>455</w:t>
      </w:r>
      <w:r w:rsidR="00C32F33" w:rsidRPr="00386AD3">
        <w:rPr>
          <w:lang w:val="sq-AL"/>
        </w:rPr>
        <w:t xml:space="preserve">m² (4ari 55m²)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F27F97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275F6D4" w14:textId="2486DAE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28ADAD6" w14:textId="77F7071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18,000 €/ari</w:t>
            </w:r>
          </w:p>
        </w:tc>
        <w:tc>
          <w:tcPr>
            <w:tcW w:w="1689" w:type="pct"/>
            <w:vAlign w:val="center"/>
          </w:tcPr>
          <w:p w14:paraId="33FA29F2" w14:textId="4776464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C32F33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B9A07D2" w14:textId="3A3CB27E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C32F33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Fi </w:t>
      </w:r>
      <w:r w:rsidR="00C32F33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809/89</w:t>
      </w:r>
    </w:p>
    <w:p w14:paraId="3F2AE8F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3D1E382" w14:textId="44F07ABE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7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Čaglavica XII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parcele 1280-2, 1281-2 i 1282-2 sa ukupnom površinom od </w:t>
      </w:r>
      <w:r w:rsidR="00327B54" w:rsidRPr="00386AD3">
        <w:rPr>
          <w:noProof/>
          <w:lang w:val="sq-AL"/>
        </w:rPr>
        <w:t>1,586</w:t>
      </w:r>
      <w:r w:rsidR="00327B54" w:rsidRPr="00386AD3">
        <w:rPr>
          <w:lang w:val="sq-AL"/>
        </w:rPr>
        <w:t xml:space="preserve">m² (15ari 86m²)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2ED591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611D55B" w14:textId="533845A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5532E9CF" w14:textId="30D592E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1D409DAB" w14:textId="2B58D6D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67F1154" w14:textId="3F48661D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03C8C525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47CAC01" w14:textId="4C0AC649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79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Čaglavica XIII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parcele 1283-2 i 1284-2 sa ukupnom površinom od </w:t>
      </w:r>
      <w:r w:rsidR="00327B54" w:rsidRPr="00386AD3">
        <w:rPr>
          <w:noProof/>
          <w:lang w:val="sq-AL"/>
        </w:rPr>
        <w:t>2,800</w:t>
      </w:r>
      <w:r w:rsidR="00327B54" w:rsidRPr="00386AD3">
        <w:rPr>
          <w:lang w:val="sq-AL"/>
        </w:rPr>
        <w:t xml:space="preserve">m² (28ari 00m²)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327B54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B626DF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DDF95D4" w14:textId="4D470D69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1583BC56" w14:textId="39DA43E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79DCEC4E" w14:textId="457392D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27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A21597E" w14:textId="4443880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6C7342E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028CD98" w14:textId="5CEB784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lastRenderedPageBreak/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Čaglavica XIV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parcele 1481-0 i 1482-0 sa ukupnom površinom od </w:t>
      </w:r>
      <w:r w:rsidR="00327B54" w:rsidRPr="00386AD3">
        <w:rPr>
          <w:noProof/>
          <w:lang w:val="sq-AL"/>
        </w:rPr>
        <w:t>7,256</w:t>
      </w:r>
      <w:r w:rsidR="00327B54" w:rsidRPr="00386AD3">
        <w:rPr>
          <w:lang w:val="sq-AL"/>
        </w:rPr>
        <w:t xml:space="preserve">m² (72ari 56m²) </w:t>
      </w:r>
      <w:r w:rsidR="00FA25C8">
        <w:rPr>
          <w:rFonts w:cstheme="minorHAnsi"/>
          <w:lang w:val="sq-AL"/>
        </w:rPr>
        <w:t>u KZ</w:t>
      </w:r>
      <w:r w:rsidR="00327B54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D7E102F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864225F" w14:textId="7186CF5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648794EA" w14:textId="5BCD3A6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4068BF42" w14:textId="414C3CF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70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83FA04F" w14:textId="70AD0E03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7BF5CA3E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EA66C8F" w14:textId="34192D4A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Čaglavica - 1483-0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1483-0 sa površinom od </w:t>
      </w:r>
      <w:r w:rsidR="00327B54" w:rsidRPr="00386AD3">
        <w:rPr>
          <w:noProof/>
          <w:lang w:val="sq-AL"/>
        </w:rPr>
        <w:t>6,938</w:t>
      </w:r>
      <w:r w:rsidR="00327B54" w:rsidRPr="00386AD3">
        <w:rPr>
          <w:lang w:val="sq-AL"/>
        </w:rPr>
        <w:t xml:space="preserve">m² (69ari 38m²)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327B54"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A69277C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19F8D02" w14:textId="091B94E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30F13E26" w14:textId="022C295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31EA0907" w14:textId="165C3B4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65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F1CA700" w14:textId="602FD67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793F74A7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1C63C73" w14:textId="0D78BDEC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Čaglavica - 1281-1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1281-1 sa površinom od </w:t>
      </w:r>
      <w:r w:rsidR="00327B54" w:rsidRPr="00386AD3">
        <w:rPr>
          <w:noProof/>
          <w:lang w:val="sq-AL"/>
        </w:rPr>
        <w:t>3,798</w:t>
      </w:r>
      <w:r w:rsidR="00327B54" w:rsidRPr="00386AD3">
        <w:rPr>
          <w:lang w:val="sq-AL"/>
        </w:rPr>
        <w:t xml:space="preserve"> m² (37ari 98m²)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327B54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A683E9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D09DFBF" w14:textId="5E82196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1ED95F4E" w14:textId="29DD63F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142A00AA" w14:textId="1240371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36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C370A76" w14:textId="2CC4A4E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6699539D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0DA6E2A" w14:textId="59B9AC0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Čaglavica - 1282-1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1282-1 sa površinom od </w:t>
      </w:r>
      <w:r w:rsidR="00327B54" w:rsidRPr="00386AD3">
        <w:rPr>
          <w:noProof/>
          <w:lang w:val="sq-AL"/>
        </w:rPr>
        <w:t>7,393</w:t>
      </w:r>
      <w:r w:rsidR="00327B54" w:rsidRPr="00386AD3">
        <w:rPr>
          <w:lang w:val="sq-AL"/>
        </w:rPr>
        <w:t xml:space="preserve">m² (73ari 93m²)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A2C5B29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6C0F1BD" w14:textId="20B96561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5306A724" w14:textId="6C94A5F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19,000 €/ari</w:t>
            </w:r>
          </w:p>
        </w:tc>
        <w:tc>
          <w:tcPr>
            <w:tcW w:w="1689" w:type="pct"/>
            <w:vAlign w:val="center"/>
          </w:tcPr>
          <w:p w14:paraId="4146F4DB" w14:textId="4C2F7D4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70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2B2196B" w14:textId="49995455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358622CB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2DCFFA5" w14:textId="5BDC069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Čaglavica - 1598-0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1598-0 sa površinom od </w:t>
      </w:r>
      <w:r w:rsidR="00327B54" w:rsidRPr="00386AD3">
        <w:rPr>
          <w:noProof/>
          <w:lang w:val="sq-AL"/>
        </w:rPr>
        <w:t>8,119</w:t>
      </w:r>
      <w:r w:rsidR="00327B54" w:rsidRPr="00386AD3">
        <w:rPr>
          <w:lang w:val="sq-AL"/>
        </w:rPr>
        <w:t xml:space="preserve">m² (81ari 19m²)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327B54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3BAEF0C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3483AAE" w14:textId="637B554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04FFE19B" w14:textId="16FFE1A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15,000 €/ari</w:t>
            </w:r>
          </w:p>
        </w:tc>
        <w:tc>
          <w:tcPr>
            <w:tcW w:w="1689" w:type="pct"/>
            <w:vAlign w:val="center"/>
          </w:tcPr>
          <w:p w14:paraId="677EBA38" w14:textId="7E08856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60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5715B74" w14:textId="641BA51A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58CE3E8A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3C51119" w14:textId="38B0D7F5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Llaplaselje 1338-1</w:t>
      </w:r>
      <w:r w:rsidR="00327B54"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&amp;</w:t>
      </w:r>
      <w:r w:rsidR="00327B54"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1338-2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parcele 1338-1 i 1338-2 sa ukupnom površinom od </w:t>
      </w:r>
      <w:r w:rsidR="00327B54" w:rsidRPr="00386AD3">
        <w:rPr>
          <w:noProof/>
          <w:lang w:val="sq-AL"/>
        </w:rPr>
        <w:t>6,891</w:t>
      </w:r>
      <w:r w:rsidR="00327B54" w:rsidRPr="00386AD3">
        <w:rPr>
          <w:lang w:val="sq-AL"/>
        </w:rPr>
        <w:t xml:space="preserve">m² (68ari 91m²)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327B54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Llaplaselje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123015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A2DC8EB" w14:textId="719982C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3981BB3C" w14:textId="6D18928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7,500 €/ari</w:t>
            </w:r>
          </w:p>
        </w:tc>
        <w:tc>
          <w:tcPr>
            <w:tcW w:w="1689" w:type="pct"/>
            <w:vAlign w:val="center"/>
          </w:tcPr>
          <w:p w14:paraId="40F8BACC" w14:textId="5403D93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26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6F67F21" w14:textId="1E29F4CA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4977F4B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C3842B0" w14:textId="51D1D2C3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Livadja - 160-0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160-0 sa površinom od </w:t>
      </w:r>
      <w:r w:rsidR="00327B54" w:rsidRPr="00386AD3">
        <w:rPr>
          <w:noProof/>
          <w:lang w:val="sq-AL"/>
        </w:rPr>
        <w:t>5,128</w:t>
      </w:r>
      <w:r w:rsidR="00327B54" w:rsidRPr="00386AD3">
        <w:rPr>
          <w:lang w:val="sq-AL"/>
        </w:rPr>
        <w:t xml:space="preserve">m² (51ari 28m²)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Livadja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867510B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56345C2" w14:textId="3704DBC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0C780C01" w14:textId="79F8B74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2,000 €/ari</w:t>
            </w:r>
          </w:p>
        </w:tc>
        <w:tc>
          <w:tcPr>
            <w:tcW w:w="1689" w:type="pct"/>
            <w:vAlign w:val="center"/>
          </w:tcPr>
          <w:p w14:paraId="747144BF" w14:textId="100670A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E9CDDFF" w14:textId="27CD214A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327B54" w:rsidRP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12FD7906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7A103A2" w14:textId="0BE350E3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8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Lipljan - 255-1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255-1 sa površinom od </w:t>
      </w:r>
      <w:r w:rsidR="00327B54" w:rsidRPr="00386AD3">
        <w:rPr>
          <w:noProof/>
          <w:lang w:val="sq-AL"/>
        </w:rPr>
        <w:t>7,850</w:t>
      </w:r>
      <w:r w:rsidR="00327B54" w:rsidRPr="00386AD3">
        <w:rPr>
          <w:lang w:val="sq-AL"/>
        </w:rPr>
        <w:t xml:space="preserve">m² (78ari 50m²)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327B54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CC5E62F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715305A" w14:textId="72025014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2EC9FA5" w14:textId="38F11D0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5AB56A8F" w14:textId="013355F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F1C8B0A" w14:textId="285E2F67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327B54" w:rsidRP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150EE31D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EA3955A" w14:textId="41D1BABD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lastRenderedPageBreak/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88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Lipljan - 273-0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273-0 sa površinom od </w:t>
      </w:r>
      <w:r w:rsidR="00327B54" w:rsidRPr="00386AD3">
        <w:rPr>
          <w:noProof/>
          <w:lang w:val="sq-AL"/>
        </w:rPr>
        <w:t>1,996</w:t>
      </w:r>
      <w:r w:rsidR="00327B54" w:rsidRPr="00386AD3">
        <w:rPr>
          <w:lang w:val="sq-AL"/>
        </w:rPr>
        <w:t xml:space="preserve">m² (19ari 96m²)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5D4623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4A57AD5" w14:textId="7F871653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1B660EC1" w14:textId="7C70587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3550BFA1" w14:textId="7A441E9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FC808C7" w14:textId="1BB7E857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327B54" w:rsidRP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6805BACB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5E14506" w14:textId="62012A7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8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Lipljan VIII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parcele 83-1, 83-2, 84-0 i 85-0 sa ukupnom površinom od </w:t>
      </w:r>
      <w:r w:rsidR="00327B54" w:rsidRPr="00386AD3">
        <w:rPr>
          <w:noProof/>
          <w:lang w:val="sq-AL"/>
        </w:rPr>
        <w:t>7,233</w:t>
      </w:r>
      <w:r w:rsidR="00327B54" w:rsidRPr="00386AD3">
        <w:rPr>
          <w:lang w:val="sq-AL"/>
        </w:rPr>
        <w:t xml:space="preserve">m² (72ari 33m²)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327B54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89DB23F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E21C2C7" w14:textId="5DA4429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03A570F" w14:textId="1F60466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8,000 €/ari</w:t>
            </w:r>
          </w:p>
        </w:tc>
        <w:tc>
          <w:tcPr>
            <w:tcW w:w="1689" w:type="pct"/>
            <w:vAlign w:val="center"/>
          </w:tcPr>
          <w:p w14:paraId="092AC394" w14:textId="3E3AF5F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30</w:t>
            </w:r>
            <w:r w:rsidR="00327B54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4CBFE8A" w14:textId="2E5F705E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327B54" w:rsidRP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00F0E44E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2B55DCC" w14:textId="5618FF7E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Skulan III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parcele 223-0 i 224-0 sa ukupnom površinom od </w:t>
      </w:r>
      <w:r w:rsidR="00761F76" w:rsidRPr="00386AD3">
        <w:rPr>
          <w:noProof/>
          <w:lang w:val="sq-AL"/>
        </w:rPr>
        <w:t>9,717</w:t>
      </w:r>
      <w:r w:rsidR="00761F76" w:rsidRPr="00386AD3">
        <w:rPr>
          <w:lang w:val="sq-AL"/>
        </w:rPr>
        <w:t xml:space="preserve">m² (97ari 17m²)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Skulan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25505C6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2DC3164" w14:textId="7606064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145F960F" w14:textId="398C6A6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1,000 €/ari</w:t>
            </w:r>
          </w:p>
        </w:tc>
        <w:tc>
          <w:tcPr>
            <w:tcW w:w="1689" w:type="pct"/>
            <w:vAlign w:val="center"/>
          </w:tcPr>
          <w:p w14:paraId="320C70ED" w14:textId="40A260E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7FB983B" w14:textId="1A53F163" w:rsidR="00084DC6" w:rsidRDefault="00084DC6" w:rsidP="00DD5513">
      <w:pPr>
        <w:spacing w:after="0" w:line="240" w:lineRule="auto"/>
        <w:jc w:val="both"/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327B54" w:rsidRP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21601A57" w14:textId="77777777" w:rsidR="00327B54" w:rsidRDefault="00327B54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3E48C6A" w14:textId="7A3F3F7B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u Lugi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43-0 sa površinom od </w:t>
      </w:r>
      <w:r w:rsidR="00761F76" w:rsidRPr="00386AD3">
        <w:rPr>
          <w:noProof/>
          <w:lang w:val="sq-AL"/>
        </w:rPr>
        <w:t>7,022</w:t>
      </w:r>
      <w:r w:rsidR="00761F76" w:rsidRPr="00386AD3">
        <w:rPr>
          <w:lang w:val="sq-AL"/>
        </w:rPr>
        <w:t xml:space="preserve">m² (70ari 22m²)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761F76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Lluga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22D3066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1EB9F64" w14:textId="2C0DE704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374E93D9" w14:textId="1EBC34D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800 €/ari</w:t>
            </w:r>
          </w:p>
        </w:tc>
        <w:tc>
          <w:tcPr>
            <w:tcW w:w="1689" w:type="pct"/>
            <w:vAlign w:val="center"/>
          </w:tcPr>
          <w:p w14:paraId="5C8AC179" w14:textId="14C3DB7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AA6930C" w14:textId="54741AE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327B54" w:rsidRPr="00327B5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327B54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5363EC9B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388A27B" w14:textId="4BFCDB8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Liria Poljoprivredno Zemljište u Vranidolu 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612-0 sa površinom od </w:t>
      </w:r>
      <w:r w:rsidR="00761F76" w:rsidRPr="00386AD3">
        <w:rPr>
          <w:noProof/>
          <w:lang w:val="sq-AL"/>
        </w:rPr>
        <w:t>2,636</w:t>
      </w:r>
      <w:r w:rsidR="00761F76" w:rsidRPr="00386AD3">
        <w:rPr>
          <w:lang w:val="sq-AL"/>
        </w:rPr>
        <w:t xml:space="preserve">m² (26ari 36m²)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Vranidol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68E3F09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BCE0D64" w14:textId="24D7D3C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3AE4A4D2" w14:textId="1920F37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7093F0EA" w14:textId="0DE7D5D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A152A30" w14:textId="7DF42A7E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Liria</w:t>
      </w:r>
      <w:r w:rsid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1608/90</w:t>
      </w:r>
    </w:p>
    <w:p w14:paraId="29005F4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D1AEA61" w14:textId="17BBB0C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Flora Poljoprivredno Zemljište Metehi 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1643-0 sa površinom od </w:t>
      </w:r>
      <w:r w:rsidR="00761F76" w:rsidRPr="00386AD3">
        <w:rPr>
          <w:noProof/>
          <w:lang w:val="sq-AL"/>
        </w:rPr>
        <w:t>8,827</w:t>
      </w:r>
      <w:r w:rsidR="00761F76" w:rsidRPr="00386AD3">
        <w:rPr>
          <w:lang w:val="sq-AL"/>
        </w:rPr>
        <w:t xml:space="preserve">m² (88ari 27m²)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Metehi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Podujevo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8FE492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C9E66A6" w14:textId="4B2B9D71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63D4DF38" w14:textId="3E5BCC8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78845D5A" w14:textId="600B5FE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B9CB782" w14:textId="77777777" w:rsidR="00761F76" w:rsidRPr="00386AD3" w:rsidRDefault="00084DC6" w:rsidP="00761F76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Flora</w:t>
      </w:r>
      <w:r w:rsid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- 29/91</w:t>
      </w:r>
    </w:p>
    <w:p w14:paraId="4987C580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967B6BF" w14:textId="7A132D1D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Flora Poljoprivredno Zemljište Metehi II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1773-0 sa površinom od </w:t>
      </w:r>
      <w:r w:rsidR="00761F76" w:rsidRPr="00386AD3">
        <w:rPr>
          <w:noProof/>
          <w:lang w:val="sq-AL"/>
        </w:rPr>
        <w:t>1,865</w:t>
      </w:r>
      <w:r w:rsidR="00761F76" w:rsidRPr="00386AD3">
        <w:rPr>
          <w:lang w:val="sq-AL"/>
        </w:rPr>
        <w:t xml:space="preserve">m² (18ari 65m²)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761F76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Metehi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Podujevo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59EBD4C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ADA7EA7" w14:textId="2E72FA15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7B398828" w14:textId="0BF0D6A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69296F46" w14:textId="6AE2E29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5D109E3" w14:textId="6A2D28B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Flora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- 29/91</w:t>
      </w:r>
    </w:p>
    <w:p w14:paraId="1F753E4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414C3C0" w14:textId="14BCB4CA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Flora Poljoprivredno Zemljište Repa 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1035-0 sa površinom od </w:t>
      </w:r>
      <w:r w:rsidR="00761F76" w:rsidRPr="00386AD3">
        <w:rPr>
          <w:noProof/>
          <w:lang w:val="sq-AL"/>
        </w:rPr>
        <w:t>8,720</w:t>
      </w:r>
      <w:r w:rsidR="00761F76" w:rsidRPr="00386AD3">
        <w:rPr>
          <w:lang w:val="sq-AL"/>
        </w:rPr>
        <w:t xml:space="preserve">m² (87ari 20m²)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Repa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Podujevo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139CC8F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BA6A531" w14:textId="3A99C41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231C402A" w14:textId="3B47B25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500 €/ari</w:t>
            </w:r>
          </w:p>
        </w:tc>
        <w:tc>
          <w:tcPr>
            <w:tcW w:w="1689" w:type="pct"/>
            <w:vAlign w:val="center"/>
          </w:tcPr>
          <w:p w14:paraId="0DD64C4D" w14:textId="39C091E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16978B1" w14:textId="0C3B3A4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Flora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- 29/91</w:t>
      </w:r>
    </w:p>
    <w:p w14:paraId="56480A1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F683AE5" w14:textId="438CA8B8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lastRenderedPageBreak/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Flora Poljoprivredno Zemljište Repa II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1347-0 sa površinom od </w:t>
      </w:r>
      <w:r w:rsidR="00761F76" w:rsidRPr="00386AD3">
        <w:rPr>
          <w:noProof/>
          <w:lang w:val="sq-AL"/>
        </w:rPr>
        <w:t>7,084</w:t>
      </w:r>
      <w:r w:rsidR="00761F76" w:rsidRPr="00386AD3">
        <w:rPr>
          <w:lang w:val="sq-AL"/>
        </w:rPr>
        <w:t xml:space="preserve">m² (70ari 84m²)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761F76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Repa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Podujevo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09FA8D6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CA864F8" w14:textId="62DD7C0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333648A6" w14:textId="29AFB4E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250 €/ari</w:t>
            </w:r>
          </w:p>
        </w:tc>
        <w:tc>
          <w:tcPr>
            <w:tcW w:w="1689" w:type="pct"/>
            <w:vAlign w:val="center"/>
          </w:tcPr>
          <w:p w14:paraId="448DD7E1" w14:textId="3B78F12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81CC1E7" w14:textId="0BEC903D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Flora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- 29/91</w:t>
      </w:r>
    </w:p>
    <w:p w14:paraId="6247A28B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235AF13" w14:textId="30AFA24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9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Përparimi Zemljište u Štedimu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429-0 sa površinom od </w:t>
      </w:r>
      <w:r w:rsidR="00761F76" w:rsidRPr="00386AD3">
        <w:rPr>
          <w:noProof/>
          <w:lang w:val="sq-AL"/>
        </w:rPr>
        <w:t>7,298</w:t>
      </w:r>
      <w:r w:rsidR="00761F76" w:rsidRPr="00386AD3">
        <w:rPr>
          <w:lang w:val="sq-AL"/>
        </w:rPr>
        <w:t xml:space="preserve">m² (72ari 98m²)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761F76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Štedim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Podujevo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8AE9BD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08A58C6" w14:textId="0A8C845E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167C7AD9" w14:textId="721B36A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1,400 €/ari</w:t>
            </w:r>
          </w:p>
        </w:tc>
        <w:tc>
          <w:tcPr>
            <w:tcW w:w="1689" w:type="pct"/>
            <w:vAlign w:val="center"/>
          </w:tcPr>
          <w:p w14:paraId="4081A548" w14:textId="0CB96EA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D9C608A" w14:textId="5CED6466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Përparimi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Fi-940/90</w:t>
      </w:r>
    </w:p>
    <w:p w14:paraId="2330702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75B1A76" w14:textId="13B82D3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98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Lapl</w:t>
      </w:r>
      <w:r w:rsidR="00761F76">
        <w:rPr>
          <w:rFonts w:cstheme="minorHAnsi"/>
          <w:b/>
          <w:noProof/>
          <w:shd w:val="clear" w:color="auto" w:fill="FFFFFF"/>
          <w:lang w:val="sr-Latn-RS"/>
        </w:rPr>
        <w:t>je S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el</w:t>
      </w:r>
      <w:r w:rsidR="00761F76">
        <w:rPr>
          <w:rFonts w:cstheme="minorHAnsi"/>
          <w:b/>
          <w:noProof/>
          <w:shd w:val="clear" w:color="auto" w:fill="FFFFFF"/>
          <w:lang w:val="sr-Latn-RS"/>
        </w:rPr>
        <w:t>o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- 1508-0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1508-0 sa površinom od </w:t>
      </w:r>
      <w:r w:rsidR="00761F76" w:rsidRPr="00386AD3">
        <w:rPr>
          <w:noProof/>
          <w:lang w:val="sq-AL"/>
        </w:rPr>
        <w:t>7,614</w:t>
      </w:r>
      <w:r w:rsidR="00761F76" w:rsidRPr="00386AD3">
        <w:rPr>
          <w:lang w:val="sq-AL"/>
        </w:rPr>
        <w:t xml:space="preserve">m² (76ari 14m²)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761F76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</w:t>
      </w:r>
      <w:r w:rsidR="00761F76">
        <w:rPr>
          <w:rFonts w:cstheme="minorHAnsi"/>
          <w:bCs/>
          <w:noProof/>
          <w:shd w:val="clear" w:color="auto" w:fill="FFFFFF"/>
          <w:lang w:val="sr-Latn-RS"/>
        </w:rPr>
        <w:t>a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pl</w:t>
      </w:r>
      <w:r w:rsidR="00761F76">
        <w:rPr>
          <w:rFonts w:cstheme="minorHAnsi"/>
          <w:bCs/>
          <w:noProof/>
          <w:shd w:val="clear" w:color="auto" w:fill="FFFFFF"/>
          <w:lang w:val="sr-Latn-RS"/>
        </w:rPr>
        <w:t>je S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elj</w:t>
      </w:r>
      <w:r w:rsidR="00761F76">
        <w:rPr>
          <w:rFonts w:cstheme="minorHAnsi"/>
          <w:bCs/>
          <w:noProof/>
          <w:shd w:val="clear" w:color="auto" w:fill="FFFFFF"/>
          <w:lang w:val="sr-Latn-RS"/>
        </w:rPr>
        <w:t>o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83A5079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D12F191" w14:textId="2106D38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7ACA1333" w14:textId="50F52D0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2,700 €/ari</w:t>
            </w:r>
          </w:p>
        </w:tc>
        <w:tc>
          <w:tcPr>
            <w:tcW w:w="1689" w:type="pct"/>
            <w:vAlign w:val="center"/>
          </w:tcPr>
          <w:p w14:paraId="354F8F54" w14:textId="6C2A7B0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02E0C53" w14:textId="46A13814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019B81E1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0851661" w14:textId="160F13C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="007E084C">
        <w:rPr>
          <w:rFonts w:cstheme="minorHAnsi"/>
          <w:b/>
          <w:shd w:val="clear" w:color="auto" w:fill="FFFFFF"/>
          <w:lang w:val="sr-Latn-RS"/>
        </w:rPr>
        <w:t>99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Preoc - 75-0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75-0 sa površinom od </w:t>
      </w:r>
      <w:r w:rsidR="00761F76" w:rsidRPr="00386AD3">
        <w:rPr>
          <w:noProof/>
          <w:lang w:val="sq-AL"/>
        </w:rPr>
        <w:t>7,325</w:t>
      </w:r>
      <w:r w:rsidR="00761F76" w:rsidRPr="00386AD3">
        <w:rPr>
          <w:lang w:val="sq-AL"/>
        </w:rPr>
        <w:t xml:space="preserve">m² (73ari 25m²)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761F76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Preoc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6C3C640C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CB85084" w14:textId="76FB68D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45F5CA85" w14:textId="6954A4E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7,200 €/ari</w:t>
            </w:r>
          </w:p>
        </w:tc>
        <w:tc>
          <w:tcPr>
            <w:tcW w:w="1689" w:type="pct"/>
            <w:vAlign w:val="center"/>
          </w:tcPr>
          <w:p w14:paraId="01671FD2" w14:textId="57CFD19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26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3D7195E" w14:textId="40073DDB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4DF51E0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98567FF" w14:textId="63807510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Preoc - 188-1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188-1 sa površinom od </w:t>
      </w:r>
      <w:r w:rsidR="00761F76" w:rsidRPr="00386AD3">
        <w:rPr>
          <w:noProof/>
          <w:lang w:val="sq-AL"/>
        </w:rPr>
        <w:t>6,524</w:t>
      </w:r>
      <w:r w:rsidR="00761F76" w:rsidRPr="00386AD3">
        <w:rPr>
          <w:lang w:val="sq-AL"/>
        </w:rPr>
        <w:t xml:space="preserve">m² (65ari 24m²)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761F76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Preoc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1DE9C5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DF3A045" w14:textId="3FB859C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565829A4" w14:textId="30A80702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2,250 €/ari</w:t>
            </w:r>
          </w:p>
        </w:tc>
        <w:tc>
          <w:tcPr>
            <w:tcW w:w="1689" w:type="pct"/>
            <w:vAlign w:val="center"/>
          </w:tcPr>
          <w:p w14:paraId="0F4269B9" w14:textId="4F09F27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41FE5E2" w14:textId="4827075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66C2DEC0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9B09643" w14:textId="4463E1FD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u Glogov</w:t>
      </w:r>
      <w:r w:rsidR="00052EDA">
        <w:rPr>
          <w:rFonts w:cstheme="minorHAnsi"/>
          <w:b/>
          <w:noProof/>
          <w:shd w:val="clear" w:color="auto" w:fill="FFFFFF"/>
          <w:lang w:val="sr-Latn-RS"/>
        </w:rPr>
        <w:t>a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c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735-0 sa površinom od </w:t>
      </w:r>
      <w:r w:rsidR="00761F76" w:rsidRPr="00386AD3">
        <w:rPr>
          <w:noProof/>
          <w:lang w:val="sq-AL"/>
        </w:rPr>
        <w:t>5,689</w:t>
      </w:r>
      <w:r w:rsidR="00761F76" w:rsidRPr="00386AD3">
        <w:rPr>
          <w:lang w:val="sq-AL"/>
        </w:rPr>
        <w:t xml:space="preserve">m² (56ari 89m²)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Glogovac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2F0BF0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681712A" w14:textId="00A33F24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0EDF3685" w14:textId="28DFD22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1,350 €/ari</w:t>
            </w:r>
          </w:p>
        </w:tc>
        <w:tc>
          <w:tcPr>
            <w:tcW w:w="1689" w:type="pct"/>
            <w:vAlign w:val="center"/>
          </w:tcPr>
          <w:p w14:paraId="243B5320" w14:textId="4C87E706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8DE3A0D" w14:textId="0F18B85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4065E6E1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91885CD" w14:textId="01724C29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="007E084C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Lapl</w:t>
      </w:r>
      <w:r w:rsidR="00761F76">
        <w:rPr>
          <w:rFonts w:cstheme="minorHAnsi"/>
          <w:b/>
          <w:noProof/>
          <w:shd w:val="clear" w:color="auto" w:fill="FFFFFF"/>
          <w:lang w:val="sr-Latn-RS"/>
        </w:rPr>
        <w:t>je S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el</w:t>
      </w:r>
      <w:r w:rsidR="00761F76">
        <w:rPr>
          <w:rFonts w:cstheme="minorHAnsi"/>
          <w:b/>
          <w:noProof/>
          <w:shd w:val="clear" w:color="auto" w:fill="FFFFFF"/>
          <w:lang w:val="sr-Latn-RS"/>
        </w:rPr>
        <w:t>o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- 1777-2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1777-2 sa površinom od </w:t>
      </w:r>
      <w:r w:rsidR="00761F76" w:rsidRPr="00386AD3">
        <w:rPr>
          <w:noProof/>
          <w:lang w:val="sq-AL"/>
        </w:rPr>
        <w:t>1,962</w:t>
      </w:r>
      <w:r w:rsidR="00761F76" w:rsidRPr="00386AD3">
        <w:rPr>
          <w:lang w:val="sq-AL"/>
        </w:rPr>
        <w:t xml:space="preserve">m² (19ari 62m²)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Llaplaselje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96A157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CD1DAEB" w14:textId="1D64D09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29C85438" w14:textId="7C2EEFE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20,000  €/ari</w:t>
            </w:r>
          </w:p>
        </w:tc>
        <w:tc>
          <w:tcPr>
            <w:tcW w:w="1689" w:type="pct"/>
            <w:vAlign w:val="center"/>
          </w:tcPr>
          <w:p w14:paraId="0553C2F0" w14:textId="1B8D35D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20</w:t>
            </w:r>
            <w:r w:rsidR="00761F76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5C5D9AE" w14:textId="1A5E8DDC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423CE09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BBB2557" w14:textId="7419E67C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L</w:t>
      </w:r>
      <w:r w:rsidR="00761F76">
        <w:rPr>
          <w:rFonts w:cstheme="minorHAnsi"/>
          <w:b/>
          <w:noProof/>
          <w:shd w:val="clear" w:color="auto" w:fill="FFFFFF"/>
          <w:lang w:val="sr-Latn-RS"/>
        </w:rPr>
        <w:t>a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pl</w:t>
      </w:r>
      <w:r w:rsidR="00761F76">
        <w:rPr>
          <w:rFonts w:cstheme="minorHAnsi"/>
          <w:b/>
          <w:noProof/>
          <w:shd w:val="clear" w:color="auto" w:fill="FFFFFF"/>
          <w:lang w:val="sr-Latn-RS"/>
        </w:rPr>
        <w:t>je S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el</w:t>
      </w:r>
      <w:r w:rsidR="00761F76">
        <w:rPr>
          <w:rFonts w:cstheme="minorHAnsi"/>
          <w:b/>
          <w:noProof/>
          <w:shd w:val="clear" w:color="auto" w:fill="FFFFFF"/>
          <w:lang w:val="sr-Latn-RS"/>
        </w:rPr>
        <w:t>o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- 1787-2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1787-2 sa površinom od </w:t>
      </w:r>
      <w:r w:rsidR="00761F76" w:rsidRPr="00386AD3">
        <w:rPr>
          <w:noProof/>
          <w:lang w:val="sq-AL"/>
        </w:rPr>
        <w:t>4,044</w:t>
      </w:r>
      <w:r w:rsidR="00761F76" w:rsidRPr="00386AD3">
        <w:rPr>
          <w:lang w:val="sq-AL"/>
        </w:rPr>
        <w:t xml:space="preserve">m² (40ari 44m²)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761F76" w:rsidRPr="00386AD3">
        <w:rPr>
          <w:rFonts w:cstheme="minorHAnsi"/>
          <w:shd w:val="clear" w:color="auto" w:fill="FFFFFF"/>
          <w:lang w:val="sq-AL"/>
        </w:rPr>
        <w:t xml:space="preserve"> </w:t>
      </w:r>
      <w:r w:rsidR="00761F76" w:rsidRPr="00761F76">
        <w:rPr>
          <w:rFonts w:cstheme="minorHAnsi"/>
          <w:bCs/>
          <w:noProof/>
          <w:shd w:val="clear" w:color="auto" w:fill="FFFFFF"/>
          <w:lang w:val="sr-Latn-RS"/>
        </w:rPr>
        <w:t>Laplje Selo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DEC7756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5946A79" w14:textId="744FB1DD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39C58524" w14:textId="0BD55DA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20,000  €/ari</w:t>
            </w:r>
          </w:p>
        </w:tc>
        <w:tc>
          <w:tcPr>
            <w:tcW w:w="1689" w:type="pct"/>
            <w:vAlign w:val="center"/>
          </w:tcPr>
          <w:p w14:paraId="6991801B" w14:textId="34E71C4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40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3AAC475" w14:textId="1864921D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093F8869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F3FA04E" w14:textId="07B2C5D0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lastRenderedPageBreak/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Ratar Poljoprivredno Zemljište </w:t>
      </w:r>
      <w:r w:rsidR="00AF6A09" w:rsidRPr="00AF6A09">
        <w:rPr>
          <w:rFonts w:cstheme="minorHAnsi"/>
          <w:b/>
          <w:noProof/>
          <w:shd w:val="clear" w:color="auto" w:fill="FFFFFF"/>
          <w:lang w:val="sr-Latn-RS"/>
        </w:rPr>
        <w:t>Laplje Selo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- 1815-6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1815-6 sa površinom od </w:t>
      </w:r>
      <w:r w:rsidR="00AF6A09" w:rsidRPr="00386AD3">
        <w:rPr>
          <w:noProof/>
          <w:lang w:val="sq-AL"/>
        </w:rPr>
        <w:t>1,658</w:t>
      </w:r>
      <w:r w:rsidR="00AF6A09" w:rsidRPr="00386AD3">
        <w:rPr>
          <w:lang w:val="sq-AL"/>
        </w:rPr>
        <w:t xml:space="preserve">m² (16ari 58m²)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AF6A09" w:rsidRPr="00AF6A09">
        <w:rPr>
          <w:rFonts w:cstheme="minorHAnsi"/>
          <w:bCs/>
          <w:noProof/>
          <w:shd w:val="clear" w:color="auto" w:fill="FFFFFF"/>
          <w:lang w:val="sr-Latn-RS"/>
        </w:rPr>
        <w:t>Laplje Selo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BD49A1D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6F5A59A" w14:textId="5587858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28DEF9E9" w14:textId="2998CCD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11,200  €/ari</w:t>
            </w:r>
          </w:p>
        </w:tc>
        <w:tc>
          <w:tcPr>
            <w:tcW w:w="1689" w:type="pct"/>
            <w:vAlign w:val="center"/>
          </w:tcPr>
          <w:p w14:paraId="0D2627E1" w14:textId="3493E6D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62906ED" w14:textId="5D581932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1EFB9B60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461B1A9" w14:textId="7CDDB8B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Ratar Poljoprivredno Zemljište </w:t>
      </w:r>
      <w:r w:rsidR="00AF6A09" w:rsidRPr="00AF6A09">
        <w:rPr>
          <w:rFonts w:cstheme="minorHAnsi"/>
          <w:b/>
          <w:noProof/>
          <w:shd w:val="clear" w:color="auto" w:fill="FFFFFF"/>
          <w:lang w:val="sr-Latn-RS"/>
        </w:rPr>
        <w:t>Laplje Selo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- 1901-2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1901-2 sa površinom od </w:t>
      </w:r>
      <w:r w:rsidR="00AF6A09" w:rsidRPr="00386AD3">
        <w:rPr>
          <w:noProof/>
          <w:lang w:val="sq-AL"/>
        </w:rPr>
        <w:t>3,897</w:t>
      </w:r>
      <w:r w:rsidR="00AF6A09" w:rsidRPr="00386AD3">
        <w:rPr>
          <w:lang w:val="sq-AL"/>
        </w:rPr>
        <w:t xml:space="preserve">m² (38ari 97m²)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AF6A09" w:rsidRPr="00AF6A09">
        <w:rPr>
          <w:rFonts w:cstheme="minorHAnsi"/>
          <w:bCs/>
          <w:noProof/>
          <w:shd w:val="clear" w:color="auto" w:fill="FFFFFF"/>
          <w:lang w:val="sr-Latn-RS"/>
        </w:rPr>
        <w:t>Laplje Selo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ADF957B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2E96AF3" w14:textId="15A2E62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6FB8BBD9" w14:textId="0F211F1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1D0B704A" w14:textId="0853FCF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11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E767E47" w14:textId="72EBA0A7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32D7478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3F2C362" w14:textId="72CA670A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Ratar Poljoprivredno Zemljište </w:t>
      </w:r>
      <w:r w:rsidR="00AF6A09" w:rsidRPr="00AF6A09">
        <w:rPr>
          <w:rFonts w:cstheme="minorHAnsi"/>
          <w:b/>
          <w:noProof/>
          <w:shd w:val="clear" w:color="auto" w:fill="FFFFFF"/>
          <w:lang w:val="sr-Latn-RS"/>
        </w:rPr>
        <w:t>Laplje Selo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- 288-0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288-0 sa površinom od </w:t>
      </w:r>
      <w:r w:rsidR="00AF6A09" w:rsidRPr="00386AD3">
        <w:rPr>
          <w:noProof/>
          <w:lang w:val="sq-AL"/>
        </w:rPr>
        <w:t>3,347</w:t>
      </w:r>
      <w:r w:rsidR="00AF6A09" w:rsidRPr="00386AD3">
        <w:rPr>
          <w:lang w:val="sq-AL"/>
        </w:rPr>
        <w:t xml:space="preserve">m² (33ari 47m²)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AF6A09" w:rsidRPr="00AF6A09">
        <w:rPr>
          <w:rFonts w:cstheme="minorHAnsi"/>
          <w:bCs/>
          <w:noProof/>
          <w:shd w:val="clear" w:color="auto" w:fill="FFFFFF"/>
          <w:lang w:val="sr-Latn-RS"/>
        </w:rPr>
        <w:t>Laplje Selo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52D621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33E6850" w14:textId="1A9488B5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0C347326" w14:textId="62C9026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12,800  €/ari</w:t>
            </w:r>
          </w:p>
        </w:tc>
        <w:tc>
          <w:tcPr>
            <w:tcW w:w="1689" w:type="pct"/>
            <w:vAlign w:val="center"/>
          </w:tcPr>
          <w:p w14:paraId="5332211E" w14:textId="5AEAA60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21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918F3FA" w14:textId="0E468F7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4D54C60A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9962FA1" w14:textId="7A5B7249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Ratar Poljoprivredno Zemljište </w:t>
      </w:r>
      <w:r w:rsidR="00AF6A09" w:rsidRPr="00AF6A09">
        <w:rPr>
          <w:rFonts w:cstheme="minorHAnsi"/>
          <w:b/>
          <w:noProof/>
          <w:shd w:val="clear" w:color="auto" w:fill="FFFFFF"/>
          <w:lang w:val="sr-Latn-RS"/>
        </w:rPr>
        <w:t>Laplje Selo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- 203-0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203-0 sa površinom od </w:t>
      </w:r>
      <w:r w:rsidR="00AF6A09" w:rsidRPr="00386AD3">
        <w:rPr>
          <w:noProof/>
          <w:lang w:val="sq-AL"/>
        </w:rPr>
        <w:t>2,308</w:t>
      </w:r>
      <w:r w:rsidR="00AF6A09" w:rsidRPr="00386AD3">
        <w:rPr>
          <w:lang w:val="sq-AL"/>
        </w:rPr>
        <w:t xml:space="preserve">m² (23ari 08m²)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AF6A09" w:rsidRPr="00AF6A09">
        <w:rPr>
          <w:rFonts w:cstheme="minorHAnsi"/>
          <w:bCs/>
          <w:noProof/>
          <w:shd w:val="clear" w:color="auto" w:fill="FFFFFF"/>
          <w:lang w:val="sr-Latn-RS"/>
        </w:rPr>
        <w:t>Laplje Selo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7154D4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1ADFB32" w14:textId="3660510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A8A807B" w14:textId="38B92AC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6,000  €/ari</w:t>
            </w:r>
          </w:p>
        </w:tc>
        <w:tc>
          <w:tcPr>
            <w:tcW w:w="1689" w:type="pct"/>
            <w:vAlign w:val="center"/>
          </w:tcPr>
          <w:p w14:paraId="2E6FEE4A" w14:textId="709E873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74144DA" w14:textId="1AD27E4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0DFB264E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3239146" w14:textId="24F54B9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10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Ratar Poljoprivredno Zemljište Čaglavica - 1456-0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1456-0 sa površinom od </w:t>
      </w:r>
      <w:r w:rsidR="00AF6A09" w:rsidRPr="00386AD3">
        <w:rPr>
          <w:noProof/>
          <w:lang w:val="sq-AL"/>
        </w:rPr>
        <w:t>2,447</w:t>
      </w:r>
      <w:r w:rsidR="00AF6A09" w:rsidRPr="00386AD3">
        <w:rPr>
          <w:lang w:val="sq-AL"/>
        </w:rPr>
        <w:t xml:space="preserve">m² (24ari 47m²)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Čaglavica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Priština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66893B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6890E29" w14:textId="7DCD2763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22F10BAB" w14:textId="6912348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15,200  €/ari</w:t>
            </w:r>
          </w:p>
        </w:tc>
        <w:tc>
          <w:tcPr>
            <w:tcW w:w="1689" w:type="pct"/>
            <w:vAlign w:val="center"/>
          </w:tcPr>
          <w:p w14:paraId="1459719F" w14:textId="75450CE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19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4F79ABD" w14:textId="3644FBF6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Ratar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 809/89</w:t>
      </w:r>
    </w:p>
    <w:p w14:paraId="19F81489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F13FBEA" w14:textId="2F81A85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09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u Sloviju - 2200-0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2200-0 sa površinom od </w:t>
      </w:r>
      <w:r w:rsidR="00AF6A09" w:rsidRPr="00386AD3">
        <w:rPr>
          <w:noProof/>
          <w:lang w:val="sq-AL"/>
        </w:rPr>
        <w:t>2,448</w:t>
      </w:r>
      <w:r w:rsidR="00AF6A09" w:rsidRPr="00386AD3">
        <w:rPr>
          <w:lang w:val="sq-AL"/>
        </w:rPr>
        <w:t xml:space="preserve">m² (24ari 48m²)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Slovi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48E2E3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CB42922" w14:textId="0349A431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469AD11F" w14:textId="3AC76E6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800  €/ari</w:t>
            </w:r>
          </w:p>
        </w:tc>
        <w:tc>
          <w:tcPr>
            <w:tcW w:w="1689" w:type="pct"/>
            <w:vAlign w:val="center"/>
          </w:tcPr>
          <w:p w14:paraId="3C556EF3" w14:textId="4073FBE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D8F5722" w14:textId="5DD0187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0F0E8FD1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6AE0F85" w14:textId="52CBA540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u Suhadolu - 833-0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833-0 sa površinom od </w:t>
      </w:r>
      <w:r w:rsidR="00AF6A09" w:rsidRPr="00386AD3">
        <w:rPr>
          <w:noProof/>
          <w:lang w:val="sq-AL"/>
        </w:rPr>
        <w:t>3,605</w:t>
      </w:r>
      <w:r w:rsidR="00AF6A09" w:rsidRPr="00386AD3">
        <w:rPr>
          <w:lang w:val="sq-AL"/>
        </w:rPr>
        <w:t xml:space="preserve">m² (36ari 05m²)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AF6A09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Suhadol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141E77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E963CA8" w14:textId="7883B56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04A1BC9F" w14:textId="41C4662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6,000  €/ari</w:t>
            </w:r>
          </w:p>
        </w:tc>
        <w:tc>
          <w:tcPr>
            <w:tcW w:w="1689" w:type="pct"/>
            <w:vAlign w:val="center"/>
          </w:tcPr>
          <w:p w14:paraId="4BCDCD18" w14:textId="7A7F251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11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85885BC" w14:textId="50792A86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070F532B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1BDE227" w14:textId="46E17AC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KB Kosova Poljoprivredno Zemljište u </w:t>
      </w:r>
      <w:r w:rsidR="00E424DC" w:rsidRPr="00C33E99">
        <w:rPr>
          <w:rFonts w:cstheme="minorHAnsi"/>
          <w:b/>
          <w:noProof/>
          <w:shd w:val="clear" w:color="auto" w:fill="FFFFFF"/>
          <w:lang w:val="sr-Latn-RS"/>
        </w:rPr>
        <w:t xml:space="preserve">Donjoj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Gušterici - 1034-0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1034 sa površinom od </w:t>
      </w:r>
      <w:r w:rsidR="00AF6A09" w:rsidRPr="00386AD3">
        <w:rPr>
          <w:noProof/>
          <w:lang w:val="sq-AL"/>
        </w:rPr>
        <w:t>1,382</w:t>
      </w:r>
      <w:r w:rsidR="00AF6A09" w:rsidRPr="00386AD3">
        <w:rPr>
          <w:lang w:val="sq-AL"/>
        </w:rPr>
        <w:t xml:space="preserve">m² (13ari 82m²)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Gušterica Donja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102328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C99AC8A" w14:textId="2E2EAE6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6E7CF0B6" w14:textId="4FE465D3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4A2B7A5E" w14:textId="4ACD554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C5A3339" w14:textId="3E54C86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3B6BF00B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E237772" w14:textId="532F21C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lastRenderedPageBreak/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KB Kosova Poljoprivredno Zemljište u </w:t>
      </w:r>
      <w:r w:rsidR="00D44077" w:rsidRPr="00C33E99">
        <w:rPr>
          <w:rFonts w:cstheme="minorHAnsi"/>
          <w:b/>
          <w:noProof/>
          <w:shd w:val="clear" w:color="auto" w:fill="FFFFFF"/>
          <w:lang w:val="sr-Latn-RS"/>
        </w:rPr>
        <w:t xml:space="preserve">Donjoj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Gušterici - 1159-0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1159-0 sa površinom od </w:t>
      </w:r>
      <w:r w:rsidR="00AF6A09" w:rsidRPr="00386AD3">
        <w:rPr>
          <w:noProof/>
          <w:lang w:val="sq-AL"/>
        </w:rPr>
        <w:t>3,701</w:t>
      </w:r>
      <w:r w:rsidR="00AF6A09" w:rsidRPr="00386AD3">
        <w:rPr>
          <w:lang w:val="sq-AL"/>
        </w:rPr>
        <w:t xml:space="preserve">m² (37ari 01m²)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AF6A09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Gušterica Donja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4BC38C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1AA4AC6" w14:textId="7C9E7518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6D03593B" w14:textId="65FF1AA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34831B54" w14:textId="4DB01F4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3DA631C" w14:textId="4E38449F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4C1913F2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5179C85" w14:textId="522F4C5F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KB Kosova Poljoprivredno Zemljište u </w:t>
      </w:r>
      <w:r w:rsidR="007C6352" w:rsidRPr="00C33E99">
        <w:rPr>
          <w:rFonts w:cstheme="minorHAnsi"/>
          <w:b/>
          <w:noProof/>
          <w:shd w:val="clear" w:color="auto" w:fill="FFFFFF"/>
          <w:lang w:val="sr-Latn-RS"/>
        </w:rPr>
        <w:t xml:space="preserve">Donjoj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Gušterici - 1270-2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1270-2 sa površinom od </w:t>
      </w:r>
      <w:r w:rsidR="00AF6A09" w:rsidRPr="00386AD3">
        <w:rPr>
          <w:noProof/>
          <w:lang w:val="sq-AL"/>
        </w:rPr>
        <w:t>3,800</w:t>
      </w:r>
      <w:r w:rsidR="00AF6A09" w:rsidRPr="00386AD3">
        <w:rPr>
          <w:lang w:val="sq-AL"/>
        </w:rPr>
        <w:t xml:space="preserve">m² (38ari 00m²)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Gušterica Donja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CE3B6A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5DC708F" w14:textId="15AD782D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54D6FA69" w14:textId="3AE8049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56516D87" w14:textId="63ABF75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11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6E2D9A5" w14:textId="4658A35E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17C4528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5EDA061" w14:textId="7B91AF20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KB Kosova Poljoprivredno Zemljište u </w:t>
      </w:r>
      <w:r w:rsidR="007C6352" w:rsidRPr="00C33E99">
        <w:rPr>
          <w:rFonts w:cstheme="minorHAnsi"/>
          <w:b/>
          <w:noProof/>
          <w:shd w:val="clear" w:color="auto" w:fill="FFFFFF"/>
          <w:lang w:val="sr-Latn-RS"/>
        </w:rPr>
        <w:t xml:space="preserve">Donjoj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Gušterici - 1298-1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1298-1 sa površinom od </w:t>
      </w:r>
      <w:r w:rsidR="00AF6A09" w:rsidRPr="00386AD3">
        <w:rPr>
          <w:noProof/>
          <w:lang w:val="sq-AL"/>
        </w:rPr>
        <w:t>3,303</w:t>
      </w:r>
      <w:r w:rsidR="00AF6A09" w:rsidRPr="00386AD3">
        <w:rPr>
          <w:lang w:val="sq-AL"/>
        </w:rPr>
        <w:t xml:space="preserve">m² (33ari 03m²)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Gušterica Donja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7F8D5E8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82E7B49" w14:textId="2D030435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1A3C7564" w14:textId="67C52E7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1C7036F3" w14:textId="008EB82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032DFA7" w14:textId="0C8B4E45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7ABAD03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FD5DA1E" w14:textId="1EF85DEE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KB Kosova Poljoprivredno Zemljište u </w:t>
      </w:r>
      <w:r w:rsidR="007C6352" w:rsidRPr="00C33E99">
        <w:rPr>
          <w:rFonts w:cstheme="minorHAnsi"/>
          <w:b/>
          <w:noProof/>
          <w:shd w:val="clear" w:color="auto" w:fill="FFFFFF"/>
          <w:lang w:val="sr-Latn-RS"/>
        </w:rPr>
        <w:t xml:space="preserve">Donjoj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Gušterici - 1313-0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1313-0 sa površinom od </w:t>
      </w:r>
      <w:r w:rsidR="00AF6A09" w:rsidRPr="00386AD3">
        <w:rPr>
          <w:noProof/>
          <w:lang w:val="sq-AL"/>
        </w:rPr>
        <w:t>4,586</w:t>
      </w:r>
      <w:r w:rsidR="00AF6A09" w:rsidRPr="00386AD3">
        <w:rPr>
          <w:lang w:val="sq-AL"/>
        </w:rPr>
        <w:t xml:space="preserve">m² (45ari 86m²)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Gušterica Donja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58F1FD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A1D98FA" w14:textId="7F4D6179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2C826DC3" w14:textId="0628CC8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22B99B7F" w14:textId="6F8C239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13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EC4761C" w14:textId="67257B29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71F3DA3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54F3960" w14:textId="39383E5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KB Kosova Poljoprivredno Zemljište u </w:t>
      </w:r>
      <w:r w:rsidR="003F1C07" w:rsidRPr="00C33E99">
        <w:rPr>
          <w:rFonts w:cstheme="minorHAnsi"/>
          <w:b/>
          <w:noProof/>
          <w:shd w:val="clear" w:color="auto" w:fill="FFFFFF"/>
          <w:lang w:val="sr-Latn-RS"/>
        </w:rPr>
        <w:t xml:space="preserve">Donjoj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Gušterici - 1321-0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1321-0 sa površinom od </w:t>
      </w:r>
      <w:r w:rsidR="00AF6A09" w:rsidRPr="00386AD3">
        <w:rPr>
          <w:noProof/>
          <w:lang w:val="sq-AL"/>
        </w:rPr>
        <w:t>2,446</w:t>
      </w:r>
      <w:r w:rsidR="00AF6A09" w:rsidRPr="00386AD3">
        <w:rPr>
          <w:lang w:val="sq-AL"/>
        </w:rPr>
        <w:t xml:space="preserve">m² (24ari 46m²)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Gušterica Donja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6DFA93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B58EABE" w14:textId="613C4012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4D32772E" w14:textId="5630A7B5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5,600  €/ari</w:t>
            </w:r>
          </w:p>
        </w:tc>
        <w:tc>
          <w:tcPr>
            <w:tcW w:w="1689" w:type="pct"/>
            <w:vAlign w:val="center"/>
          </w:tcPr>
          <w:p w14:paraId="2412F8CD" w14:textId="30571DA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D6A72AC" w14:textId="22A2D70A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07BE2155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907EB7A" w14:textId="09FC26B3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u Skulanu V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1257-0 sa površinom od </w:t>
      </w:r>
      <w:r w:rsidR="00AF6A09" w:rsidRPr="00386AD3">
        <w:rPr>
          <w:noProof/>
          <w:lang w:val="sq-AL"/>
        </w:rPr>
        <w:t>4,766</w:t>
      </w:r>
      <w:r w:rsidR="00AF6A09" w:rsidRPr="00386AD3">
        <w:rPr>
          <w:lang w:val="sq-AL"/>
        </w:rPr>
        <w:t xml:space="preserve">m² (47ari 66m²)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="00AF6A09" w:rsidRPr="00386AD3">
        <w:rPr>
          <w:rFonts w:cstheme="minorHAnsi"/>
          <w:shd w:val="clear" w:color="auto" w:fill="FFFFFF"/>
          <w:lang w:val="sq-AL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Skulan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Gračanica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0C6E9C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FE17578" w14:textId="108DA63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176467BE" w14:textId="5132564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900 €/ari</w:t>
            </w:r>
          </w:p>
        </w:tc>
        <w:tc>
          <w:tcPr>
            <w:tcW w:w="1689" w:type="pct"/>
            <w:vAlign w:val="center"/>
          </w:tcPr>
          <w:p w14:paraId="01ECB420" w14:textId="22639B3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087F590" w14:textId="624699B2" w:rsidR="00084DC6" w:rsidRDefault="00084DC6" w:rsidP="00DD5513">
      <w:pPr>
        <w:spacing w:after="0" w:line="240" w:lineRule="auto"/>
        <w:jc w:val="both"/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49832026" w14:textId="77777777" w:rsidR="00AF6A09" w:rsidRDefault="00AF6A09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4AF0934" w14:textId="3116D723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18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KB Kosova Poljoprivredno Zemljište u Lipljanu I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Poljoprivredno zemljište, parcela 894-0 sa površinom od </w:t>
      </w:r>
      <w:r w:rsidR="00AF6A09" w:rsidRPr="00386AD3">
        <w:rPr>
          <w:noProof/>
          <w:lang w:val="sq-AL"/>
        </w:rPr>
        <w:t>4,222</w:t>
      </w:r>
      <w:r w:rsidR="00AF6A09" w:rsidRPr="00386AD3">
        <w:rPr>
          <w:lang w:val="sq-AL"/>
        </w:rPr>
        <w:t xml:space="preserve">m² (42ari 22m²) </w:t>
      </w:r>
      <w:r w:rsidR="00FA25C8">
        <w:rPr>
          <w:rFonts w:cstheme="minorHAnsi"/>
          <w:shd w:val="clear" w:color="auto" w:fill="FFFFFF"/>
          <w:lang w:val="sq-AL"/>
        </w:rPr>
        <w:t>u 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Lipljan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62A6AA1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A00C89C" w14:textId="1E6D895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3B1CF5C5" w14:textId="55D885B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900 €/ari</w:t>
            </w:r>
          </w:p>
        </w:tc>
        <w:tc>
          <w:tcPr>
            <w:tcW w:w="1689" w:type="pct"/>
            <w:vAlign w:val="center"/>
          </w:tcPr>
          <w:p w14:paraId="610D4C06" w14:textId="6E7A1F3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4498445" w14:textId="32AD4C73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KB Kosova</w:t>
      </w:r>
      <w:r w:rsidR="00761F76" w:rsidRPr="00761F76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761F76" w:rsidRPr="00EB6984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Fi-107/90</w:t>
      </w:r>
    </w:p>
    <w:p w14:paraId="0364267C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B937EBD" w14:textId="3AFB1E10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DLB – Parcela 646-0 – ZK Atmađi Prizren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NSH DLB – Parcela 646-0 – ZK Atmađi Prizren - nudi na prodaju poljoprivredno zemljište locirano u katastarskoj zoni Atmađa, uključujući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lastRenderedPageBreak/>
        <w:t>katastarsku parcelu P-71813001-00646-0 sa površinom od 6</w:t>
      </w:r>
      <w:r w:rsidR="00AF6A09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391m² </w:t>
      </w:r>
      <w:r w:rsidR="00AF6A09" w:rsidRPr="00386AD3">
        <w:rPr>
          <w:lang w:val="sq-AL"/>
        </w:rPr>
        <w:t xml:space="preserve">(63ari 91m²)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(oranica klase 5), registrovanu na ime </w:t>
      </w:r>
      <w:r w:rsidR="00AF6A09">
        <w:rPr>
          <w:rFonts w:cstheme="minorHAnsi"/>
          <w:bCs/>
          <w:noProof/>
          <w:shd w:val="clear" w:color="auto" w:fill="FFFFFF"/>
          <w:lang w:val="sr-Latn-RS"/>
        </w:rPr>
        <w:t xml:space="preserve">DP-a,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AF6A09">
        <w:rPr>
          <w:rFonts w:cstheme="minorHAnsi"/>
          <w:bCs/>
          <w:shd w:val="clear" w:color="auto" w:fill="FFFFFF"/>
          <w:lang w:val="sr-Latn-RS"/>
        </w:rPr>
        <w:t xml:space="preserve">ZK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Atmađa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3D2E626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471C864" w14:textId="152EE6EB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0C2172DB" w14:textId="435D800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7A3FFCD1" w14:textId="4EBD16F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15</w:t>
            </w:r>
            <w:r w:rsidR="00AF6A0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02158B7" w14:textId="77777777" w:rsidR="00AF6A09" w:rsidRPr="00386AD3" w:rsidRDefault="00084DC6" w:rsidP="00AF6A0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D.L.B Lavërtari Blegtori</w:t>
      </w:r>
      <w:r w:rsidR="00AF6A0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 xml:space="preserve"> </w:t>
      </w:r>
      <w:bookmarkStart w:id="1" w:name="_Hlk202344068"/>
      <w:r w:rsidR="00AF6A09" w:rsidRPr="00D95B2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  <w:bookmarkEnd w:id="1"/>
    </w:p>
    <w:p w14:paraId="7B7653D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F4D939A" w14:textId="0DBDCB48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12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DLB – Parcela 5001-1 - ZK Prizren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zemljište, katastarsku parcelu P-71813068-05001-1 sa površinom od </w:t>
      </w:r>
      <w:r w:rsidR="00AF6A09" w:rsidRPr="00386AD3">
        <w:rPr>
          <w:rFonts w:cstheme="minorHAnsi"/>
          <w:noProof/>
          <w:shd w:val="clear" w:color="auto" w:fill="FFFFFF"/>
          <w:lang w:val="sq-AL"/>
        </w:rPr>
        <w:t xml:space="preserve">2,441m² </w:t>
      </w:r>
      <w:r w:rsidR="00AF6A09" w:rsidRPr="00386AD3">
        <w:rPr>
          <w:lang w:val="sq-AL"/>
        </w:rPr>
        <w:t xml:space="preserve">(24ari 41m²)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(livada klase 2), registrovanu na ime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A07FB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5246CA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E245B27" w14:textId="3188B8D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03C9C9B4" w14:textId="7292C7E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8,000 €/ari</w:t>
            </w:r>
          </w:p>
        </w:tc>
        <w:tc>
          <w:tcPr>
            <w:tcW w:w="1689" w:type="pct"/>
            <w:vAlign w:val="center"/>
          </w:tcPr>
          <w:p w14:paraId="6F4BAC78" w14:textId="3A3AC19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10</w:t>
            </w:r>
            <w:r w:rsidR="00A07FB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C5D4A1A" w14:textId="558B14A9" w:rsidR="00A07FB0" w:rsidRPr="00386AD3" w:rsidRDefault="00084DC6" w:rsidP="00A07FB0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D.L.B Lavërtari Blegtori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D95B2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</w:p>
    <w:p w14:paraId="3A265614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9C876AB" w14:textId="7A059BE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12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DLB – Parcela 5748-1 - ZK Prizren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zemljište, katastarsku parcelu P-71813068-05748-1 sa površinom od </w:t>
      </w:r>
      <w:r w:rsidR="00A07FB0" w:rsidRPr="00386AD3">
        <w:rPr>
          <w:rFonts w:cstheme="minorHAnsi"/>
          <w:noProof/>
          <w:shd w:val="clear" w:color="auto" w:fill="FFFFFF"/>
          <w:lang w:val="sq-AL"/>
        </w:rPr>
        <w:t xml:space="preserve">3,520m² </w:t>
      </w:r>
      <w:r w:rsidR="00A07FB0" w:rsidRPr="00386AD3">
        <w:rPr>
          <w:lang w:val="sq-AL"/>
        </w:rPr>
        <w:t xml:space="preserve">(35ari 20m²)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(oranica klase 3), registrovanu na ime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A07FB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7107D5B0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A7D6A8B" w14:textId="7930C85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486D29F7" w14:textId="5F8377E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1EEFCFE9" w14:textId="443AF10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8</w:t>
            </w:r>
            <w:r w:rsidR="00A07FB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000B30A" w14:textId="16D67EBD" w:rsidR="00A07FB0" w:rsidRPr="00386AD3" w:rsidRDefault="00084DC6" w:rsidP="00A07FB0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D.L.B Lavërtari Blegtori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D95B2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</w:p>
    <w:p w14:paraId="4243DC9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AD33D68" w14:textId="1018319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12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DLB – Parcela 5761-1 - ZK Prizren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nudi na prodaju poljoprivredno zemljište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katastarsku parcelu P-71813068-05761-1 sa površinom od </w:t>
      </w:r>
      <w:r w:rsidR="00A07FB0" w:rsidRPr="00386AD3">
        <w:rPr>
          <w:rFonts w:cstheme="minorHAnsi"/>
          <w:noProof/>
          <w:shd w:val="clear" w:color="auto" w:fill="FFFFFF"/>
          <w:lang w:val="sq-AL"/>
        </w:rPr>
        <w:t xml:space="preserve">2,393m² </w:t>
      </w:r>
      <w:r w:rsidR="00A07FB0" w:rsidRPr="00386AD3">
        <w:rPr>
          <w:lang w:val="sq-AL"/>
        </w:rPr>
        <w:t xml:space="preserve">(23ari 93m²)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(oranica klase 3), registrovanu na ime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u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5A65F2B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04E79434" w14:textId="484B6EE5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432D4510" w14:textId="7FCE6F6A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3ABF5D2A" w14:textId="0B3244B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</w:t>
            </w:r>
            <w:r w:rsidR="00A07FB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5BCD667" w14:textId="6C3BC33C" w:rsidR="00A07FB0" w:rsidRPr="00386AD3" w:rsidRDefault="00084DC6" w:rsidP="00A07FB0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D.L.B Lavërtari Blegtori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D95B2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</w:p>
    <w:p w14:paraId="675998B9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32EBE8FD" w14:textId="4266A0A1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12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DLB – Parcela 5770-3 - ZK Prizren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zemljište, katastarsku parcelu P-71813068-05770-3 sa površinom od </w:t>
      </w:r>
      <w:r w:rsidR="00A07FB0" w:rsidRPr="00386AD3">
        <w:rPr>
          <w:rFonts w:cstheme="minorHAnsi"/>
          <w:noProof/>
          <w:shd w:val="clear" w:color="auto" w:fill="FFFFFF"/>
          <w:lang w:val="sq-AL"/>
        </w:rPr>
        <w:t xml:space="preserve">3,038m² </w:t>
      </w:r>
      <w:r w:rsidR="00A07FB0" w:rsidRPr="00386AD3">
        <w:rPr>
          <w:lang w:val="sq-AL"/>
        </w:rPr>
        <w:t xml:space="preserve">(30ari 38m²)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(oranica klase 3), registrovanu na ime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u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008791D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F55F26D" w14:textId="5397B11C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3F420222" w14:textId="287CC65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4,500 €/ari</w:t>
            </w:r>
          </w:p>
        </w:tc>
        <w:tc>
          <w:tcPr>
            <w:tcW w:w="1689" w:type="pct"/>
            <w:vAlign w:val="center"/>
          </w:tcPr>
          <w:p w14:paraId="6258B794" w14:textId="762D292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A07FB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991D611" w14:textId="089AAAE2" w:rsidR="00A07FB0" w:rsidRPr="00386AD3" w:rsidRDefault="00084DC6" w:rsidP="00A07FB0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D.L.B Lavërtari Blegtori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D95B2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</w:p>
    <w:p w14:paraId="36217F61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0A7C03C" w14:textId="11B90490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12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NBI Rahoveci - Parcela 78-0 - ZK Radostu Rahovec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zemljište, katastarsku parcelu P-71510067-00078-0 sa površinom od </w:t>
      </w:r>
      <w:r w:rsidR="00A07FB0" w:rsidRPr="00386AD3">
        <w:rPr>
          <w:rFonts w:cstheme="minorHAnsi"/>
          <w:noProof/>
          <w:shd w:val="clear" w:color="auto" w:fill="FFFFFF"/>
          <w:lang w:val="sq-AL"/>
        </w:rPr>
        <w:t xml:space="preserve">399m² </w:t>
      </w:r>
      <w:r w:rsidR="00A07FB0" w:rsidRPr="00386AD3">
        <w:rPr>
          <w:lang w:val="sq-AL"/>
        </w:rPr>
        <w:t xml:space="preserve">(3ari 99m²)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(oranica klase 6), registrovanu na ime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u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Radosta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Rahovec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73FF4AC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E8673AC" w14:textId="7BDD2EE1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471057F7" w14:textId="6F5C6DD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350 €/ari</w:t>
            </w:r>
          </w:p>
        </w:tc>
        <w:tc>
          <w:tcPr>
            <w:tcW w:w="1689" w:type="pct"/>
            <w:vAlign w:val="center"/>
          </w:tcPr>
          <w:p w14:paraId="590B72CC" w14:textId="01F0B280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A07FB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B9A27ED" w14:textId="2D35AF25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NBI Rahoveci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723C4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NBI/PIP“Orvin”Orahovac – Fi. 492/89; Fi.1764/92.</w:t>
      </w:r>
    </w:p>
    <w:p w14:paraId="43FA86D7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7FFAC5F" w14:textId="688DF99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12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NBI Rahoveci - Parcela 1491-0 - ZK Radostu Rahovec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zemljište, katastarsku parcelu P-71510067-01491-0 sa površinom od </w:t>
      </w:r>
      <w:r w:rsidR="00A07FB0" w:rsidRPr="00386AD3">
        <w:rPr>
          <w:rFonts w:cstheme="minorHAnsi"/>
          <w:noProof/>
          <w:shd w:val="clear" w:color="auto" w:fill="FFFFFF"/>
          <w:lang w:val="sq-AL"/>
        </w:rPr>
        <w:t xml:space="preserve">569m² </w:t>
      </w:r>
      <w:r w:rsidR="00A07FB0" w:rsidRPr="00386AD3">
        <w:rPr>
          <w:lang w:val="sq-AL"/>
        </w:rPr>
        <w:t xml:space="preserve">(5ari 69m²)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(oranica klase 5), registrovanu na ime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u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="00A07FB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Radosta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Rahovec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E8B1D74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2684A2B0" w14:textId="27674E56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lastRenderedPageBreak/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4961FC40" w14:textId="2AB70EF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350 €/ari</w:t>
            </w:r>
          </w:p>
        </w:tc>
        <w:tc>
          <w:tcPr>
            <w:tcW w:w="1689" w:type="pct"/>
            <w:vAlign w:val="center"/>
          </w:tcPr>
          <w:p w14:paraId="4F16F393" w14:textId="29AC4B8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A07FB0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79F5B6D1" w14:textId="3E3722AF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NBI Rahoveci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723C4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NBI/PIP“Orvin”Orahovac – Fi. 492/89; Fi.1764/92.</w:t>
      </w:r>
    </w:p>
    <w:p w14:paraId="62735B4C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96AD60C" w14:textId="322BD2B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12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NBI Rahoveci - Parcela 1508-0 - ZK Radostu Rahovec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zemljište, katastarsku parcelu P-71510067-01508-0 sa površinom od </w:t>
      </w:r>
      <w:r w:rsidR="00A07FB0" w:rsidRPr="00386AD3">
        <w:rPr>
          <w:rFonts w:cstheme="minorHAnsi"/>
          <w:noProof/>
          <w:shd w:val="clear" w:color="auto" w:fill="FFFFFF"/>
          <w:lang w:val="sq-AL"/>
        </w:rPr>
        <w:t xml:space="preserve">1,713m² </w:t>
      </w:r>
      <w:r w:rsidR="00A07FB0" w:rsidRPr="00386AD3">
        <w:rPr>
          <w:lang w:val="sq-AL"/>
        </w:rPr>
        <w:t>(17ari 13m²)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(oranica klase 6), registrovanu na ime 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,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A07FB0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Radosta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Rahovec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136638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2A285C4" w14:textId="29E19FA2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6FF29042" w14:textId="0FFB2E5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350 €/ari</w:t>
            </w:r>
          </w:p>
        </w:tc>
        <w:tc>
          <w:tcPr>
            <w:tcW w:w="1689" w:type="pct"/>
            <w:vAlign w:val="center"/>
          </w:tcPr>
          <w:p w14:paraId="47952EEF" w14:textId="7BF2D54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5E946684" w14:textId="7242848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NBI Rahoveci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723C4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NBI/PIP“Orvin”Orahovac – Fi. 492/89; Fi.1764/92.</w:t>
      </w:r>
    </w:p>
    <w:p w14:paraId="7E2DAC31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4BD97A9" w14:textId="7BA633FA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12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NBI Rahoveci - Parcele 1546-0, 1547-0 i 1588-0 - ZK Ratkocu Rahovec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 sa ukupnom površinom od </w:t>
      </w:r>
      <w:r w:rsidR="00A07FB0" w:rsidRPr="00386AD3">
        <w:rPr>
          <w:rFonts w:cstheme="minorHAnsi"/>
          <w:noProof/>
          <w:shd w:val="clear" w:color="auto" w:fill="FFFFFF"/>
          <w:lang w:val="sq-AL"/>
        </w:rPr>
        <w:t xml:space="preserve">3,874m² </w:t>
      </w:r>
      <w:r w:rsidR="00A07FB0" w:rsidRPr="00386AD3">
        <w:rPr>
          <w:lang w:val="sq-AL"/>
        </w:rPr>
        <w:t>(38ari 74m²)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, uključujući katastarske parcele</w:t>
      </w:r>
      <w:r w:rsidR="00A07FB0">
        <w:rPr>
          <w:rFonts w:cstheme="minorHAnsi"/>
          <w:bCs/>
          <w:noProof/>
          <w:shd w:val="clear" w:color="auto" w:fill="FFFFFF"/>
          <w:lang w:val="sr-Latn-RS"/>
        </w:rPr>
        <w:t>: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P-71510068-01546-0 sa površinom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="00C23277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A07FB0" w:rsidRPr="00386AD3">
        <w:rPr>
          <w:rFonts w:cstheme="minorHAnsi"/>
          <w:noProof/>
          <w:shd w:val="clear" w:color="auto" w:fill="FFFFFF"/>
          <w:lang w:val="sq-AL"/>
        </w:rPr>
        <w:t>1,408m²</w:t>
      </w:r>
      <w:r w:rsidR="00C23277">
        <w:rPr>
          <w:rFonts w:cstheme="minorHAnsi"/>
          <w:noProof/>
          <w:shd w:val="clear" w:color="auto" w:fill="FFFFFF"/>
          <w:lang w:val="sq-AL"/>
        </w:rPr>
        <w:t xml:space="preserve">, </w:t>
      </w:r>
      <w:r w:rsidR="00C23277" w:rsidRPr="00386AD3">
        <w:rPr>
          <w:rFonts w:cstheme="minorHAnsi"/>
          <w:noProof/>
          <w:shd w:val="clear" w:color="auto" w:fill="FFFFFF"/>
          <w:lang w:val="sq-AL"/>
        </w:rPr>
        <w:t xml:space="preserve">P-71510068-01547-0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C23277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C23277" w:rsidRPr="00386AD3">
        <w:rPr>
          <w:rFonts w:cstheme="minorHAnsi"/>
          <w:noProof/>
          <w:shd w:val="clear" w:color="auto" w:fill="FFFFFF"/>
          <w:lang w:val="sq-AL"/>
        </w:rPr>
        <w:t>1,508m²</w:t>
      </w:r>
      <w:r w:rsidR="00C23277">
        <w:rPr>
          <w:rFonts w:cstheme="minorHAnsi"/>
          <w:noProof/>
          <w:shd w:val="clear" w:color="auto" w:fill="FFFFFF"/>
          <w:lang w:val="sq-AL"/>
        </w:rPr>
        <w:t xml:space="preserve"> i </w:t>
      </w:r>
      <w:r w:rsidR="00C23277" w:rsidRPr="00386AD3">
        <w:rPr>
          <w:rFonts w:cstheme="minorHAnsi"/>
          <w:noProof/>
          <w:shd w:val="clear" w:color="auto" w:fill="FFFFFF"/>
          <w:lang w:val="sq-AL"/>
        </w:rPr>
        <w:t xml:space="preserve">P-71510068-01588-0 </w:t>
      </w:r>
      <w:r w:rsidR="00C23277" w:rsidRPr="00C33E99">
        <w:rPr>
          <w:rFonts w:cstheme="minorHAnsi"/>
          <w:bCs/>
          <w:noProof/>
          <w:shd w:val="clear" w:color="auto" w:fill="FFFFFF"/>
          <w:lang w:val="sr-Latn-RS"/>
        </w:rPr>
        <w:t>sa površinom</w:t>
      </w:r>
      <w:r w:rsidR="00C23277">
        <w:rPr>
          <w:rFonts w:cstheme="minorHAnsi"/>
          <w:bCs/>
          <w:shd w:val="clear" w:color="auto" w:fill="FFFFFF"/>
          <w:lang w:val="sr-Latn-RS"/>
        </w:rPr>
        <w:t xml:space="preserve"> od </w:t>
      </w:r>
      <w:r w:rsidR="00C23277" w:rsidRPr="00386AD3">
        <w:rPr>
          <w:rFonts w:cstheme="minorHAnsi"/>
          <w:noProof/>
          <w:shd w:val="clear" w:color="auto" w:fill="FFFFFF"/>
          <w:lang w:val="sq-AL"/>
        </w:rPr>
        <w:t>958m²</w:t>
      </w:r>
      <w:r w:rsidR="00C23277">
        <w:rPr>
          <w:rFonts w:cstheme="minorHAnsi"/>
          <w:noProof/>
          <w:shd w:val="clear" w:color="auto" w:fill="FFFFFF"/>
          <w:lang w:val="sq-AL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23277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Ratkoc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Rahovec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EF2CA65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86FF893" w14:textId="658A61E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0A9FF280" w14:textId="5BBC942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3526DCD6" w14:textId="3224E97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</w:t>
            </w:r>
            <w:r w:rsidR="00C23277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334B5790" w14:textId="0EB860B6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NBI Rahoveci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723C4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NBI/PIP“Orvin”Orahovac – Fi. 492/89; Fi.1764/92.</w:t>
      </w:r>
    </w:p>
    <w:p w14:paraId="6C6B051A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4FDF3166" w14:textId="56C7E6D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28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NSH NBI Rahoveci - Parcela 495-7 - ZK </w:t>
      </w:r>
      <w:r w:rsidR="00C23277">
        <w:rPr>
          <w:rFonts w:cstheme="minorHAnsi"/>
          <w:b/>
          <w:noProof/>
          <w:shd w:val="clear" w:color="auto" w:fill="FFFFFF"/>
          <w:lang w:val="sr-Latn-RS"/>
        </w:rPr>
        <w:t>Xrxe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Rahovec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zemljište, katastarsku parcelu P-71510033-00495-7 sa površinom od </w:t>
      </w:r>
      <w:r w:rsidR="00C23277" w:rsidRPr="00386AD3">
        <w:rPr>
          <w:rFonts w:cstheme="minorHAnsi"/>
          <w:noProof/>
          <w:shd w:val="clear" w:color="auto" w:fill="FFFFFF"/>
          <w:lang w:val="sq-AL"/>
        </w:rPr>
        <w:t xml:space="preserve">3,230m² </w:t>
      </w:r>
      <w:r w:rsidR="00C23277" w:rsidRPr="00386AD3">
        <w:rPr>
          <w:lang w:val="sq-AL"/>
        </w:rPr>
        <w:t xml:space="preserve">(32ari 30m²)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(vinograd klase 2), registrovanu na ime 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u </w:t>
      </w:r>
      <w:r w:rsidR="00C23277">
        <w:rPr>
          <w:rFonts w:cstheme="minorHAnsi"/>
          <w:bCs/>
          <w:shd w:val="clear" w:color="auto" w:fill="FFFFFF"/>
          <w:lang w:val="sr-Latn-RS"/>
        </w:rPr>
        <w:t xml:space="preserve">ZK 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Xrxe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Rahovec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89914B7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076F66A" w14:textId="4794B68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2ED80A9D" w14:textId="2F2A1F9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311BF52A" w14:textId="4DEF370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C23277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43BC7CC2" w14:textId="1B1D82DF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NBI Rahoveci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723C4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NBI/PIP“Orvin”Orahovac – Fi. 492/89; Fi.1764/92.</w:t>
      </w:r>
    </w:p>
    <w:p w14:paraId="310AF4DF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798D4A7F" w14:textId="342C74B8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29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DLB - Parcela 8629-0 - ZK Prizren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zemljište, katastarsku parcelu P-71813068-08629-0 sa površinom od </w:t>
      </w:r>
      <w:r w:rsidR="00C23277" w:rsidRPr="00386AD3">
        <w:rPr>
          <w:rFonts w:cstheme="minorHAnsi"/>
          <w:noProof/>
          <w:shd w:val="clear" w:color="auto" w:fill="FFFFFF"/>
          <w:lang w:val="sq-AL"/>
        </w:rPr>
        <w:t xml:space="preserve">3,400m² </w:t>
      </w:r>
      <w:r w:rsidR="00C23277" w:rsidRPr="00386AD3">
        <w:rPr>
          <w:lang w:val="sq-AL"/>
        </w:rPr>
        <w:t xml:space="preserve">(34ari 00m²)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(oranica klase 3), registrovanu na ime 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23277">
        <w:rPr>
          <w:rFonts w:cstheme="minorHAnsi"/>
          <w:bCs/>
          <w:shd w:val="clear" w:color="auto" w:fill="FFFFFF"/>
          <w:lang w:val="sr-Latn-RS"/>
        </w:rPr>
        <w:t xml:space="preserve">ZK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C8E64D5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3C6FF3DB" w14:textId="0E79E0F9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Komercijalna</w:t>
            </w:r>
          </w:p>
        </w:tc>
        <w:tc>
          <w:tcPr>
            <w:tcW w:w="1660" w:type="pct"/>
            <w:vAlign w:val="center"/>
          </w:tcPr>
          <w:p w14:paraId="2DEAED01" w14:textId="62E1225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17,000 €/ari</w:t>
            </w:r>
          </w:p>
        </w:tc>
        <w:tc>
          <w:tcPr>
            <w:tcW w:w="1689" w:type="pct"/>
            <w:vAlign w:val="center"/>
          </w:tcPr>
          <w:p w14:paraId="28930E0A" w14:textId="288692D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30</w:t>
            </w:r>
            <w:r w:rsidR="00C23277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15B8DCE7" w14:textId="2DB7FF4E" w:rsidR="00C23277" w:rsidRPr="00386AD3" w:rsidRDefault="00084DC6" w:rsidP="00C23277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D.L.B Lavërtari Blegtori</w:t>
      </w:r>
      <w:r w:rsidR="00C23277" w:rsidRP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C23277" w:rsidRPr="00D95B2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</w:p>
    <w:p w14:paraId="572EAB67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5E268F5" w14:textId="21FAAC26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0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 Miruša - Parcele 311-0 i 313-0 - ZK Lubiždi Mališevo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imovinu sa ukupnom površinom od </w:t>
      </w:r>
      <w:r w:rsidR="00C23277" w:rsidRPr="00386AD3">
        <w:rPr>
          <w:rFonts w:cstheme="minorHAnsi"/>
          <w:noProof/>
          <w:shd w:val="clear" w:color="auto" w:fill="FFFFFF"/>
          <w:lang w:val="sq-AL"/>
        </w:rPr>
        <w:t xml:space="preserve">6,319m² </w:t>
      </w:r>
      <w:r w:rsidR="00C23277" w:rsidRPr="00386AD3">
        <w:rPr>
          <w:lang w:val="sq-AL"/>
        </w:rPr>
        <w:t>(63ari 19m²)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, uključujući katastarske parcele: P-72310044-00311-0 sa površinom od 3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599m² i P-72310044-00313-0 sa površinom od 2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720m², sa kulturom orani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 xml:space="preserve">ca kl.4, 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23277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Lubižda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Mališevo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E9CC32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9E15132" w14:textId="3F4743BD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3F4F555" w14:textId="2BFE7B8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7774959E" w14:textId="7DD645FF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6</w:t>
            </w:r>
            <w:r w:rsidR="00C23277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EF6EF8D" w14:textId="7899F95E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NB Mirusha</w:t>
      </w:r>
      <w:bookmarkStart w:id="2" w:name="_Hlk202344342"/>
      <w:r w:rsidR="00C23277" w:rsidRP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C23277" w:rsidRPr="006E6F0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PP Mirusha Malisheva/Malisevo, Fi 514/89</w:t>
      </w:r>
      <w:r w:rsid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.</w:t>
      </w:r>
      <w:bookmarkEnd w:id="2"/>
    </w:p>
    <w:p w14:paraId="1250EC4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636991E" w14:textId="72E03194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1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 Miruša - Parcela 721-0 - ZK Turjaku Mališevo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katastarsku parcelu P-72310076-00721-0 sa kulturom livada klase 4, sa površinom od </w:t>
      </w:r>
      <w:r w:rsidR="00C23277" w:rsidRPr="00386AD3">
        <w:rPr>
          <w:noProof/>
          <w:lang w:val="sq-AL"/>
        </w:rPr>
        <w:t>3,766</w:t>
      </w:r>
      <w:r w:rsidR="00C23277" w:rsidRPr="00386AD3">
        <w:rPr>
          <w:lang w:val="sq-AL"/>
        </w:rPr>
        <w:t>m² (37ari 66m²)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, lociranu u K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Z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Turjaku, 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O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pština Mališevo.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3DEB2BDE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79CD768" w14:textId="6EF966E3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700A3DF" w14:textId="521A3A0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4E9B7BDA" w14:textId="1DDAEB2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C23277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500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1FEBD0B" w14:textId="3F89380D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="00C23277" w:rsidRPr="00386AD3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  <w:r w:rsid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r w:rsidR="00C23277" w:rsidRPr="006E6F0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PP Mirusha Malisheva/Malisevo, Fi 514/89</w:t>
      </w:r>
      <w:r w:rsid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.</w:t>
      </w:r>
    </w:p>
    <w:p w14:paraId="24A6F6DC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A6DCCD4" w14:textId="1BC930C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lastRenderedPageBreak/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2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 Miruša - Parcele 928-0 i 929-0 - ZK Turjaku Mališevo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imovinu sa ukupnom površinom od </w:t>
      </w:r>
      <w:r w:rsidR="00C23277" w:rsidRPr="00386AD3">
        <w:rPr>
          <w:rFonts w:cstheme="minorHAnsi"/>
          <w:noProof/>
          <w:shd w:val="clear" w:color="auto" w:fill="FFFFFF"/>
          <w:lang w:val="sq-AL"/>
        </w:rPr>
        <w:t xml:space="preserve">3,321m² </w:t>
      </w:r>
      <w:r w:rsidR="00C23277" w:rsidRPr="00386AD3">
        <w:rPr>
          <w:lang w:val="sq-AL"/>
        </w:rPr>
        <w:t>(33ari 21m²)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, uključujući katastarske parcele: P-72310076-00928-0 sa površinom od 520m² i P-72310076-00929-0 sa površinom od 2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801m², sa kulturom livada</w:t>
      </w:r>
      <w:r w:rsidR="00C23277">
        <w:rPr>
          <w:rFonts w:cstheme="minorHAnsi"/>
          <w:bCs/>
          <w:noProof/>
          <w:shd w:val="clear" w:color="auto" w:fill="FFFFFF"/>
          <w:lang w:val="sr-Latn-RS"/>
        </w:rPr>
        <w:t xml:space="preserve">, oranica kl.6, 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C23277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Turjak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Mališevo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4538468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4157B8D5" w14:textId="1B6AE730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5D5A98B9" w14:textId="31C4B54B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1,800 €/ari</w:t>
            </w:r>
          </w:p>
        </w:tc>
        <w:tc>
          <w:tcPr>
            <w:tcW w:w="1689" w:type="pct"/>
            <w:vAlign w:val="center"/>
          </w:tcPr>
          <w:p w14:paraId="77A1C6C6" w14:textId="10604E88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C23277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30B419A" w14:textId="3CF6F8DD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="00C23277" w:rsidRPr="00386AD3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  <w:r w:rsid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r w:rsidR="00C23277" w:rsidRPr="006E6F0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PP Mirusha Malisheva/Malisevo, Fi 514/89</w:t>
      </w:r>
      <w:r w:rsid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.</w:t>
      </w:r>
    </w:p>
    <w:p w14:paraId="41E09726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61F129A6" w14:textId="71528EFA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3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 Miruša - Parcele 1858-0 i 1879-0 - ZK Kijevu Mališevo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imovinu sa ukupnom površinom od </w:t>
      </w:r>
      <w:r w:rsidR="005F30A5" w:rsidRPr="00386AD3">
        <w:rPr>
          <w:rFonts w:cstheme="minorHAnsi"/>
          <w:noProof/>
          <w:shd w:val="clear" w:color="auto" w:fill="FFFFFF"/>
          <w:lang w:val="sq-AL"/>
        </w:rPr>
        <w:t xml:space="preserve">419m² </w:t>
      </w:r>
      <w:r w:rsidR="005F30A5" w:rsidRPr="00386AD3">
        <w:rPr>
          <w:lang w:val="sq-AL"/>
        </w:rPr>
        <w:t>(4ari 19m²)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, </w:t>
      </w:r>
      <w:r w:rsidR="005F30A5"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5F30A5">
        <w:rPr>
          <w:rFonts w:cstheme="minorHAnsi"/>
          <w:bCs/>
          <w:shd w:val="clear" w:color="auto" w:fill="FFFFFF"/>
          <w:lang w:val="sr-Latn-RS"/>
        </w:rPr>
        <w:t xml:space="preserve">KZ </w:t>
      </w:r>
      <w:r w:rsidR="005F30A5" w:rsidRPr="00C33E99">
        <w:rPr>
          <w:rFonts w:cstheme="minorHAnsi"/>
          <w:bCs/>
          <w:noProof/>
          <w:shd w:val="clear" w:color="auto" w:fill="FFFFFF"/>
          <w:lang w:val="sr-Latn-RS"/>
        </w:rPr>
        <w:t>Kijevo</w:t>
      </w:r>
      <w:r w:rsidR="005F30A5">
        <w:rPr>
          <w:rFonts w:cstheme="minorHAnsi"/>
          <w:bCs/>
          <w:shd w:val="clear" w:color="auto" w:fill="FFFFFF"/>
          <w:lang w:val="sr-Latn-RS"/>
        </w:rPr>
        <w:t xml:space="preserve">, </w:t>
      </w:r>
      <w:r w:rsidR="005F30A5" w:rsidRPr="00D025E1">
        <w:rPr>
          <w:rFonts w:cstheme="minorHAnsi"/>
          <w:bCs/>
          <w:shd w:val="clear" w:color="auto" w:fill="FFFFFF"/>
          <w:lang w:val="sr-Latn-RS"/>
        </w:rPr>
        <w:t>Opštin</w:t>
      </w:r>
      <w:r w:rsidR="005F30A5">
        <w:rPr>
          <w:rFonts w:cstheme="minorHAnsi"/>
          <w:bCs/>
          <w:shd w:val="clear" w:color="auto" w:fill="FFFFFF"/>
          <w:lang w:val="sr-Latn-RS"/>
        </w:rPr>
        <w:t>a</w:t>
      </w:r>
      <w:r w:rsidR="005F30A5"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5F30A5" w:rsidRPr="00C33E99">
        <w:rPr>
          <w:rFonts w:cstheme="minorHAnsi"/>
          <w:bCs/>
          <w:noProof/>
          <w:shd w:val="clear" w:color="auto" w:fill="FFFFFF"/>
          <w:lang w:val="sr-Latn-RS"/>
        </w:rPr>
        <w:t>Mališevo</w:t>
      </w:r>
      <w:r w:rsidR="005F30A5">
        <w:rPr>
          <w:rFonts w:cstheme="minorHAnsi"/>
          <w:bCs/>
          <w:shd w:val="clear" w:color="auto" w:fill="FFFFFF"/>
          <w:lang w:val="sr-Latn-RS"/>
        </w:rPr>
        <w:t>, sa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katastarsk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>im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parcel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>ama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: P-72310037-01858-0 sa površinom od 316m² i P-72310037-01879-0 sa površinom od 103m², sa kulturom kuća-zg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 xml:space="preserve">rada. </w:t>
      </w:r>
      <w:r w:rsidR="005F30A5" w:rsidRPr="005F30A5">
        <w:rPr>
          <w:rFonts w:cstheme="minorHAnsi"/>
          <w:bCs/>
          <w:noProof/>
          <w:shd w:val="clear" w:color="auto" w:fill="FFFFFF"/>
          <w:lang w:val="sr-Latn-RS"/>
        </w:rPr>
        <w:t>Napomena: Prema terenskom izlasku, utvrđeno je da na terenu nema objekta već da se radi o obradivom zemljištu na mestu zvanom „Progonice-Štala“.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650BF5D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7BD7AAFB" w14:textId="42D1572F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1BC74BAF" w14:textId="514D2C0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2,250 €/ari</w:t>
            </w:r>
          </w:p>
        </w:tc>
        <w:tc>
          <w:tcPr>
            <w:tcW w:w="1689" w:type="pct"/>
            <w:vAlign w:val="center"/>
          </w:tcPr>
          <w:p w14:paraId="47AF2CA6" w14:textId="0743F1D4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5F30A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2CA0B36" w14:textId="3E1C80E8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="00C23277" w:rsidRPr="00386AD3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  <w:r w:rsid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r w:rsidR="00C23277" w:rsidRPr="006E6F0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PP Mirusha Malisheva/Malisevo, Fi 514/89</w:t>
      </w:r>
      <w:r w:rsid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.</w:t>
      </w:r>
    </w:p>
    <w:p w14:paraId="1C1CC17B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5FE9774B" w14:textId="732B5007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4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 Miruša - Parcela 1994-0 - ZK Kijevu Mališevo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katastarsku parcelu P-72310037-01994-0 sa kulturom oranica klase 5, sa površinom od </w:t>
      </w:r>
      <w:r w:rsidR="005F30A5" w:rsidRPr="00386AD3">
        <w:rPr>
          <w:rFonts w:cstheme="minorHAnsi"/>
          <w:noProof/>
          <w:shd w:val="clear" w:color="auto" w:fill="FFFFFF"/>
          <w:lang w:val="sq-AL"/>
        </w:rPr>
        <w:t xml:space="preserve">2,799m² </w:t>
      </w:r>
      <w:r w:rsidR="005F30A5" w:rsidRPr="00386AD3">
        <w:rPr>
          <w:lang w:val="sq-AL"/>
        </w:rPr>
        <w:t>(27ari 99m²)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, lociranu u ZK Kijevu, 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>O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pština Mališevo.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15DE394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A925F0D" w14:textId="69D26AE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C55314A" w14:textId="2206F61C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2,250 €/ari</w:t>
            </w:r>
          </w:p>
        </w:tc>
        <w:tc>
          <w:tcPr>
            <w:tcW w:w="1689" w:type="pct"/>
            <w:vAlign w:val="center"/>
          </w:tcPr>
          <w:p w14:paraId="6B50CD3B" w14:textId="5FAA1F11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3</w:t>
            </w:r>
            <w:r w:rsidR="005F30A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09477751" w14:textId="4D184630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="00C23277" w:rsidRPr="00386AD3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 Mirusha</w:t>
      </w:r>
      <w:r w:rsid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: </w:t>
      </w:r>
      <w:r w:rsidR="00C23277" w:rsidRPr="006E6F0B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PP Mirusha Malisheva/Malisevo, Fi 514/89</w:t>
      </w:r>
      <w:r w:rsidR="00C23277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.</w:t>
      </w:r>
    </w:p>
    <w:p w14:paraId="15B905D7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A6B8DDA" w14:textId="109EF830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5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DLB - Parcele 1363-0 i 1364-0 - ZK Lubiždi Prizren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 zemljište sa ukupnom površinom od </w:t>
      </w:r>
      <w:r w:rsidR="005F30A5" w:rsidRPr="00386AD3">
        <w:rPr>
          <w:rFonts w:cstheme="minorHAnsi"/>
          <w:noProof/>
          <w:shd w:val="clear" w:color="auto" w:fill="FFFFFF"/>
          <w:lang w:val="sq-AL"/>
        </w:rPr>
        <w:t xml:space="preserve">3,740m² </w:t>
      </w:r>
      <w:r w:rsidR="005F30A5" w:rsidRPr="00386AD3">
        <w:rPr>
          <w:lang w:val="sq-AL"/>
        </w:rPr>
        <w:t>(37ari 40m²)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, uključujući katastarske parcele P-71813046-01363-0 sa površinom od 2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690m² (oranica klase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="005F30A5">
        <w:rPr>
          <w:rFonts w:cstheme="minorHAnsi"/>
          <w:bCs/>
          <w:shd w:val="clear" w:color="auto" w:fill="FFFFFF"/>
          <w:lang w:val="sr-Latn-RS"/>
        </w:rPr>
        <w:t xml:space="preserve">4) i </w:t>
      </w:r>
      <w:r w:rsidR="005F30A5" w:rsidRPr="00386AD3">
        <w:rPr>
          <w:rFonts w:cstheme="minorHAnsi"/>
          <w:noProof/>
          <w:shd w:val="clear" w:color="auto" w:fill="FFFFFF"/>
          <w:lang w:val="sq-AL"/>
        </w:rPr>
        <w:t xml:space="preserve">P-71813046-01364-0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5F30A5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5F30A5" w:rsidRPr="00386AD3">
        <w:rPr>
          <w:rFonts w:cstheme="minorHAnsi"/>
          <w:noProof/>
          <w:shd w:val="clear" w:color="auto" w:fill="FFFFFF"/>
          <w:lang w:val="sq-AL"/>
        </w:rPr>
        <w:t xml:space="preserve">1,050m² </w:t>
      </w:r>
      <w:r w:rsidR="005F30A5" w:rsidRPr="00C33E99">
        <w:rPr>
          <w:rFonts w:cstheme="minorHAnsi"/>
          <w:bCs/>
          <w:noProof/>
          <w:shd w:val="clear" w:color="auto" w:fill="FFFFFF"/>
          <w:lang w:val="sr-Latn-RS"/>
        </w:rPr>
        <w:t>(oranica klase</w:t>
      </w:r>
      <w:r w:rsidR="005F30A5">
        <w:rPr>
          <w:rFonts w:cstheme="minorHAnsi"/>
          <w:bCs/>
          <w:shd w:val="clear" w:color="auto" w:fill="FFFFFF"/>
          <w:lang w:val="sr-Latn-RS"/>
        </w:rPr>
        <w:t xml:space="preserve"> 4),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u </w:t>
      </w:r>
      <w:r w:rsidR="005F30A5">
        <w:rPr>
          <w:rFonts w:cstheme="minorHAnsi"/>
          <w:bCs/>
          <w:shd w:val="clear" w:color="auto" w:fill="FFFFFF"/>
          <w:lang w:val="sr-Latn-RS"/>
        </w:rPr>
        <w:t xml:space="preserve">KZ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Lubižda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Prizren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22679F03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5B2D9C77" w14:textId="1B58B742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7FD86AE0" w14:textId="4E2C360D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7,200 €/ari</w:t>
            </w:r>
          </w:p>
        </w:tc>
        <w:tc>
          <w:tcPr>
            <w:tcW w:w="1689" w:type="pct"/>
            <w:vAlign w:val="center"/>
          </w:tcPr>
          <w:p w14:paraId="2C8917ED" w14:textId="3DA4133E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13</w:t>
            </w:r>
            <w:r w:rsidR="005F30A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6BAB5898" w14:textId="74049392" w:rsidR="005F30A5" w:rsidRPr="00386AD3" w:rsidRDefault="00084DC6" w:rsidP="005F30A5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q-AL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D.L.B Lavërtari Blegtori</w:t>
      </w:r>
      <w:r w:rsidR="005F30A5" w:rsidRPr="005F30A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5F30A5" w:rsidRPr="00D95B29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PIK "Progres-Export"-"Ratarstvo" sa P.O Dusanovo, "Progres Export- Ratarstvo i Stocarstvo" Fi.698/89, Fi.7337/92.</w:t>
      </w:r>
    </w:p>
    <w:p w14:paraId="0CB2D325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130AA4D6" w14:textId="1C5FBA9E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6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NSH NBI Rahoveci - Parcela 495-3 - ZK </w:t>
      </w:r>
      <w:r w:rsidR="005F30A5">
        <w:rPr>
          <w:rFonts w:cstheme="minorHAnsi"/>
          <w:b/>
          <w:noProof/>
          <w:shd w:val="clear" w:color="auto" w:fill="FFFFFF"/>
          <w:lang w:val="sr-Latn-RS"/>
        </w:rPr>
        <w:t>Xrxe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 xml:space="preserve"> Rahovec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nudi na prodaju poljoprivredno, uključujući katastarsku parcelu P-71510033-00495-3 sa površinom od </w:t>
      </w:r>
      <w:r w:rsidR="005F30A5" w:rsidRPr="00386AD3">
        <w:rPr>
          <w:rFonts w:cstheme="minorHAnsi"/>
          <w:noProof/>
          <w:shd w:val="clear" w:color="auto" w:fill="FFFFFF"/>
          <w:lang w:val="sq-AL"/>
        </w:rPr>
        <w:t xml:space="preserve">4,534m² </w:t>
      </w:r>
      <w:r w:rsidR="005F30A5" w:rsidRPr="00386AD3">
        <w:rPr>
          <w:lang w:val="sq-AL"/>
        </w:rPr>
        <w:t xml:space="preserve">(45ari 34m²)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(vinograd klase 2), registrovanu na ime 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>DP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-a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 u 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>KZ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>Xrxe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Rahovec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B984038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1A626775" w14:textId="5D4EE7FA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Stambena</w:t>
            </w:r>
          </w:p>
        </w:tc>
        <w:tc>
          <w:tcPr>
            <w:tcW w:w="1660" w:type="pct"/>
            <w:vAlign w:val="center"/>
          </w:tcPr>
          <w:p w14:paraId="4C27B271" w14:textId="7777777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4,050 €/ari</w:t>
            </w:r>
          </w:p>
        </w:tc>
        <w:tc>
          <w:tcPr>
            <w:tcW w:w="1689" w:type="pct"/>
            <w:vAlign w:val="center"/>
          </w:tcPr>
          <w:p w14:paraId="29F58912" w14:textId="1F86F67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9</w:t>
            </w:r>
            <w:r w:rsidR="005F30A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AE48587" w14:textId="4F66401B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NBI Rahoveci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723C4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NBI/PIP“Orvin”Orahovac – Fi. 492/89; Fi.1764/92.</w:t>
      </w:r>
    </w:p>
    <w:p w14:paraId="1BE35613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272C1E64" w14:textId="2CCA8392" w:rsidR="00084DC6" w:rsidRPr="00D025E1" w:rsidRDefault="00084DC6" w:rsidP="00165712">
      <w:pPr>
        <w:spacing w:before="60" w:after="0" w:line="240" w:lineRule="auto"/>
        <w:jc w:val="both"/>
        <w:rPr>
          <w:rFonts w:cstheme="minorHAnsi"/>
          <w:bCs/>
          <w:shd w:val="clear" w:color="auto" w:fill="FFFFFF"/>
          <w:lang w:val="sr-Latn-RS"/>
        </w:rPr>
      </w:pPr>
      <w:r w:rsidRPr="00D025E1">
        <w:rPr>
          <w:rFonts w:cstheme="minorHAnsi"/>
          <w:b/>
          <w:shd w:val="clear" w:color="auto" w:fill="FFFFFF"/>
          <w:lang w:val="sr-Latn-RS"/>
        </w:rPr>
        <w:t>Jedinica br.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13</w:t>
      </w:r>
      <w:r w:rsidR="0048743A">
        <w:rPr>
          <w:rFonts w:cstheme="minorHAnsi"/>
          <w:b/>
          <w:noProof/>
          <w:shd w:val="clear" w:color="auto" w:fill="FFFFFF"/>
          <w:lang w:val="sr-Latn-RS"/>
        </w:rPr>
        <w:t>7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: </w:t>
      </w:r>
      <w:r w:rsidRPr="00C33E99">
        <w:rPr>
          <w:rFonts w:cstheme="minorHAnsi"/>
          <w:b/>
          <w:noProof/>
          <w:shd w:val="clear" w:color="auto" w:fill="FFFFFF"/>
          <w:lang w:val="sr-Latn-RS"/>
        </w:rPr>
        <w:t>NSH NBI Rahoveci - Parcele 2148-0 i 2163-0 - ZK Ratkocu Rahovec</w:t>
      </w:r>
      <w:r>
        <w:rPr>
          <w:rFonts w:cstheme="minorHAnsi"/>
          <w:b/>
          <w:noProof/>
          <w:shd w:val="clear" w:color="auto" w:fill="FFFFFF"/>
          <w:lang w:val="sr-Latn-RS"/>
        </w:rPr>
        <w:t xml:space="preserve"> </w:t>
      </w:r>
      <w:r w:rsidRPr="00D025E1">
        <w:rPr>
          <w:rFonts w:cstheme="minorHAnsi"/>
          <w:b/>
          <w:shd w:val="clear" w:color="auto" w:fill="FFFFFF"/>
          <w:lang w:val="sr-Latn-RS"/>
        </w:rPr>
        <w:t xml:space="preserve">-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nudi na prodaju poljoprivredno zemljište, uključujući katastarske parcele P-71510068-02148-0 sa površinom od 3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>,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234m</w:t>
      </w:r>
      <w:r w:rsidR="005F30A5">
        <w:rPr>
          <w:rFonts w:cstheme="minorHAnsi"/>
          <w:bCs/>
          <w:noProof/>
          <w:shd w:val="clear" w:color="auto" w:fill="FFFFFF"/>
          <w:vertAlign w:val="superscript"/>
          <w:lang w:val="sr-Latn-RS"/>
        </w:rPr>
        <w:t>2</w:t>
      </w:r>
      <w:r w:rsidR="005F30A5">
        <w:rPr>
          <w:rFonts w:cstheme="minorHAnsi"/>
          <w:bCs/>
          <w:noProof/>
          <w:shd w:val="clear" w:color="auto" w:fill="FFFFFF"/>
          <w:lang w:val="sr-Latn-RS"/>
        </w:rPr>
        <w:t xml:space="preserve"> (oranica 6 kl.)</w:t>
      </w:r>
      <w:r>
        <w:rPr>
          <w:rFonts w:cstheme="minorHAnsi"/>
          <w:bCs/>
          <w:shd w:val="clear" w:color="auto" w:fill="FFFFFF"/>
          <w:lang w:val="sr-Latn-RS"/>
        </w:rPr>
        <w:t xml:space="preserve"> </w:t>
      </w:r>
      <w:r w:rsidR="005F30A5">
        <w:rPr>
          <w:rFonts w:cstheme="minorHAnsi"/>
          <w:bCs/>
          <w:shd w:val="clear" w:color="auto" w:fill="FFFFFF"/>
          <w:lang w:val="sr-Latn-RS"/>
        </w:rPr>
        <w:t xml:space="preserve">i </w:t>
      </w:r>
      <w:r w:rsidR="005F30A5" w:rsidRPr="00386AD3">
        <w:rPr>
          <w:rFonts w:cstheme="minorHAnsi"/>
          <w:noProof/>
          <w:shd w:val="clear" w:color="auto" w:fill="FFFFFF"/>
          <w:lang w:val="sq-AL"/>
        </w:rPr>
        <w:t xml:space="preserve">P-71510068-02163-0 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sa površinom </w:t>
      </w:r>
      <w:r w:rsidR="005F30A5">
        <w:rPr>
          <w:rFonts w:cstheme="minorHAnsi"/>
          <w:bCs/>
          <w:shd w:val="clear" w:color="auto" w:fill="FFFFFF"/>
          <w:lang w:val="sr-Latn-RS"/>
        </w:rPr>
        <w:t xml:space="preserve">od </w:t>
      </w:r>
      <w:r w:rsidR="005F30A5" w:rsidRPr="00386AD3">
        <w:rPr>
          <w:rFonts w:cstheme="minorHAnsi"/>
          <w:noProof/>
          <w:shd w:val="clear" w:color="auto" w:fill="FFFFFF"/>
          <w:lang w:val="sq-AL"/>
        </w:rPr>
        <w:t>988m² (</w:t>
      </w:r>
      <w:r w:rsidR="005F30A5">
        <w:rPr>
          <w:rFonts w:cstheme="minorHAnsi"/>
          <w:noProof/>
          <w:shd w:val="clear" w:color="auto" w:fill="FFFFFF"/>
          <w:lang w:val="sq-AL"/>
        </w:rPr>
        <w:t>oranica</w:t>
      </w:r>
      <w:r w:rsidR="005F30A5" w:rsidRPr="00386AD3">
        <w:rPr>
          <w:rFonts w:cstheme="minorHAnsi"/>
          <w:noProof/>
          <w:shd w:val="clear" w:color="auto" w:fill="FFFFFF"/>
          <w:lang w:val="sq-AL"/>
        </w:rPr>
        <w:t xml:space="preserve"> kl.5)</w:t>
      </w:r>
      <w:r w:rsidR="005F30A5">
        <w:rPr>
          <w:rFonts w:cstheme="minorHAnsi"/>
          <w:noProof/>
          <w:shd w:val="clear" w:color="auto" w:fill="FFFFFF"/>
          <w:lang w:val="sq-AL"/>
        </w:rPr>
        <w:t xml:space="preserve">, </w:t>
      </w:r>
      <w:r w:rsidR="005F30A5" w:rsidRPr="00C33E99">
        <w:rPr>
          <w:rFonts w:cstheme="minorHAnsi"/>
          <w:bCs/>
          <w:noProof/>
          <w:shd w:val="clear" w:color="auto" w:fill="FFFFFF"/>
          <w:lang w:val="sr-Latn-RS"/>
        </w:rPr>
        <w:t xml:space="preserve">sa ukupnom površinom od </w:t>
      </w:r>
      <w:r w:rsidR="005F30A5" w:rsidRPr="00386AD3">
        <w:rPr>
          <w:noProof/>
          <w:lang w:val="sq-AL"/>
        </w:rPr>
        <w:t>4,222</w:t>
      </w:r>
      <w:r w:rsidR="005F30A5" w:rsidRPr="00386AD3">
        <w:rPr>
          <w:lang w:val="sq-AL"/>
        </w:rPr>
        <w:t>m² (42ari 22m²)</w:t>
      </w:r>
      <w:r w:rsidR="005F30A5">
        <w:rPr>
          <w:lang w:val="sq-AL"/>
        </w:rPr>
        <w:t xml:space="preserve">, u </w:t>
      </w:r>
      <w:r w:rsidR="005F30A5" w:rsidRPr="00C33E99">
        <w:rPr>
          <w:rFonts w:cstheme="minorHAnsi"/>
          <w:bCs/>
          <w:noProof/>
          <w:shd w:val="clear" w:color="auto" w:fill="FFFFFF"/>
          <w:lang w:val="sr-Latn-RS"/>
        </w:rPr>
        <w:t>katastarskoj zoni Ratkoc</w:t>
      </w:r>
      <w:r>
        <w:rPr>
          <w:rFonts w:cstheme="minorHAnsi"/>
          <w:bCs/>
          <w:shd w:val="clear" w:color="auto" w:fill="FFFFFF"/>
          <w:lang w:val="sr-Latn-RS"/>
        </w:rPr>
        <w:t xml:space="preserve">, </w:t>
      </w:r>
      <w:r w:rsidRPr="00D025E1">
        <w:rPr>
          <w:rFonts w:cstheme="minorHAnsi"/>
          <w:bCs/>
          <w:shd w:val="clear" w:color="auto" w:fill="FFFFFF"/>
          <w:lang w:val="sr-Latn-RS"/>
        </w:rPr>
        <w:t>Opštin</w:t>
      </w:r>
      <w:r>
        <w:rPr>
          <w:rFonts w:cstheme="minorHAnsi"/>
          <w:bCs/>
          <w:shd w:val="clear" w:color="auto" w:fill="FFFFFF"/>
          <w:lang w:val="sr-Latn-RS"/>
        </w:rPr>
        <w:t>a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 </w:t>
      </w:r>
      <w:r w:rsidRPr="00C33E99">
        <w:rPr>
          <w:rFonts w:cstheme="minorHAnsi"/>
          <w:bCs/>
          <w:noProof/>
          <w:shd w:val="clear" w:color="auto" w:fill="FFFFFF"/>
          <w:lang w:val="sr-Latn-RS"/>
        </w:rPr>
        <w:t>Rahovec</w:t>
      </w:r>
      <w:r w:rsidRPr="00D025E1">
        <w:rPr>
          <w:rFonts w:cstheme="minorHAnsi"/>
          <w:bCs/>
          <w:shd w:val="clear" w:color="auto" w:fill="FFFFFF"/>
          <w:lang w:val="sr-Latn-RS"/>
        </w:rPr>
        <w:t xml:space="preserve">. </w:t>
      </w: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112"/>
        <w:gridCol w:w="3166"/>
      </w:tblGrid>
      <w:tr w:rsidR="00084DC6" w:rsidRPr="007D2F07" w14:paraId="42B7DB22" w14:textId="77777777" w:rsidTr="00F47026">
        <w:trPr>
          <w:trHeight w:val="80"/>
          <w:jc w:val="center"/>
        </w:trPr>
        <w:tc>
          <w:tcPr>
            <w:tcW w:w="1651" w:type="pct"/>
            <w:vAlign w:val="center"/>
          </w:tcPr>
          <w:p w14:paraId="6296AE61" w14:textId="77777777" w:rsidR="00084DC6" w:rsidRPr="00CF5B26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shd w:val="clear" w:color="auto" w:fill="FFFFFF"/>
                <w:lang w:val="sr-Latn-RS"/>
              </w:rPr>
            </w:pPr>
            <w:proofErr w:type="spellStart"/>
            <w:r>
              <w:rPr>
                <w:b/>
                <w:bCs/>
                <w:lang w:val="sq-AL"/>
              </w:rPr>
              <w:t>Potencijalna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kategorija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za</w:t>
            </w:r>
            <w:proofErr w:type="spellEnd"/>
            <w:r>
              <w:rPr>
                <w:b/>
                <w:bCs/>
                <w:lang w:val="sq-AL"/>
              </w:rPr>
              <w:t xml:space="preserve"> </w:t>
            </w:r>
            <w:proofErr w:type="spellStart"/>
            <w:r>
              <w:rPr>
                <w:b/>
                <w:bCs/>
                <w:lang w:val="sq-AL"/>
              </w:rPr>
              <w:t>korišćenje</w:t>
            </w:r>
            <w:proofErr w:type="spellEnd"/>
            <w:r>
              <w:rPr>
                <w:b/>
                <w:bCs/>
                <w:lang w:val="sq-AL"/>
              </w:rPr>
              <w:t xml:space="preserve">: </w:t>
            </w:r>
            <w:r w:rsidRPr="00C33E99">
              <w:rPr>
                <w:b/>
                <w:bCs/>
                <w:noProof/>
                <w:lang w:val="sq-AL"/>
              </w:rPr>
              <w:t>Poljoprivredna</w:t>
            </w:r>
          </w:p>
        </w:tc>
        <w:tc>
          <w:tcPr>
            <w:tcW w:w="1660" w:type="pct"/>
            <w:vAlign w:val="center"/>
          </w:tcPr>
          <w:p w14:paraId="49ACA717" w14:textId="77777777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Minimalna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Cena: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252 €/ari</w:t>
            </w:r>
          </w:p>
        </w:tc>
        <w:tc>
          <w:tcPr>
            <w:tcW w:w="1689" w:type="pct"/>
            <w:vAlign w:val="center"/>
          </w:tcPr>
          <w:p w14:paraId="7F92EDC0" w14:textId="702655D9" w:rsidR="00084DC6" w:rsidRPr="007D2F07" w:rsidRDefault="00084DC6" w:rsidP="00F47026">
            <w:pPr>
              <w:spacing w:after="0" w:line="240" w:lineRule="auto"/>
              <w:jc w:val="center"/>
              <w:rPr>
                <w:rFonts w:cstheme="minorHAnsi"/>
                <w:b/>
                <w:bCs/>
                <w:shd w:val="clear" w:color="auto" w:fill="FFFFFF"/>
                <w:lang w:val="sr-Latn-RS"/>
              </w:rPr>
            </w:pP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Depozit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</w:t>
            </w:r>
            <w:proofErr w:type="spellStart"/>
            <w:r>
              <w:rPr>
                <w:rFonts w:cstheme="minorHAnsi"/>
                <w:b/>
                <w:shd w:val="clear" w:color="auto" w:fill="FFFFFF"/>
                <w:lang w:val="sq-AL"/>
              </w:rPr>
              <w:t>ponude</w:t>
            </w:r>
            <w:proofErr w:type="spellEnd"/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: 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1</w:t>
            </w:r>
            <w:r w:rsidR="005F30A5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,</w:t>
            </w:r>
            <w:r w:rsidRPr="00C33E99">
              <w:rPr>
                <w:rFonts w:cstheme="minorHAnsi"/>
                <w:b/>
                <w:noProof/>
                <w:shd w:val="clear" w:color="auto" w:fill="FFFFFF"/>
                <w:lang w:val="sq-AL"/>
              </w:rPr>
              <w:t>000</w:t>
            </w:r>
            <w:r>
              <w:rPr>
                <w:rFonts w:cstheme="minorHAnsi"/>
                <w:b/>
                <w:shd w:val="clear" w:color="auto" w:fill="FFFFFF"/>
                <w:lang w:val="sq-AL"/>
              </w:rPr>
              <w:t xml:space="preserve"> €</w:t>
            </w:r>
          </w:p>
        </w:tc>
      </w:tr>
    </w:tbl>
    <w:p w14:paraId="225E6EE9" w14:textId="399A7A2D" w:rsidR="00084DC6" w:rsidRPr="00E4637D" w:rsidRDefault="00084DC6" w:rsidP="00D94AA9">
      <w:pPr>
        <w:spacing w:after="0" w:line="240" w:lineRule="auto"/>
        <w:jc w:val="both"/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</w:pPr>
      <w:r w:rsidRPr="00E4637D">
        <w:rPr>
          <w:rFonts w:cstheme="minorHAnsi"/>
          <w:i/>
          <w:iCs/>
          <w:sz w:val="18"/>
          <w:szCs w:val="18"/>
          <w:shd w:val="clear" w:color="auto" w:fill="FFFFFF"/>
          <w:lang w:val="sr-Latn-RS"/>
        </w:rPr>
        <w:t xml:space="preserve">Predhodni nazivi i Fi brojevi:  </w:t>
      </w:r>
      <w:r w:rsidRPr="00C33E99">
        <w:rPr>
          <w:rFonts w:cstheme="minorHAnsi"/>
          <w:i/>
          <w:iCs/>
          <w:noProof/>
          <w:sz w:val="18"/>
          <w:szCs w:val="18"/>
          <w:shd w:val="clear" w:color="auto" w:fill="FFFFFF"/>
          <w:lang w:val="sr-Latn-RS"/>
        </w:rPr>
        <w:t>NBI Rahoveci</w:t>
      </w:r>
      <w:r w:rsidR="00A07FB0" w:rsidRPr="00A07FB0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 xml:space="preserve"> </w:t>
      </w:r>
      <w:r w:rsidR="00A07FB0" w:rsidRPr="00723C45">
        <w:rPr>
          <w:rFonts w:cstheme="minorHAnsi"/>
          <w:i/>
          <w:iCs/>
          <w:noProof/>
          <w:sz w:val="18"/>
          <w:szCs w:val="18"/>
          <w:shd w:val="clear" w:color="auto" w:fill="FFFFFF"/>
          <w:lang w:val="sq-AL"/>
        </w:rPr>
        <w:t>NBI/PIP“Orvin”Orahovac – Fi. 492/89; Fi.1764/92.</w:t>
      </w:r>
    </w:p>
    <w:p w14:paraId="1BD1A608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p w14:paraId="0B0294B7" w14:textId="77777777" w:rsidR="00CA5819" w:rsidRPr="007D2F07" w:rsidRDefault="00CA5819" w:rsidP="00CA5819">
      <w:pPr>
        <w:spacing w:after="0" w:line="240" w:lineRule="auto"/>
        <w:jc w:val="both"/>
        <w:rPr>
          <w:rFonts w:cstheme="minorHAnsi"/>
          <w:b/>
          <w:lang w:val="sr-Latn-RS"/>
        </w:rPr>
      </w:pPr>
      <w:r w:rsidRPr="007D2F07">
        <w:rPr>
          <w:rFonts w:cstheme="minorHAnsi"/>
          <w:b/>
          <w:lang w:val="sr-Latn-RS"/>
        </w:rPr>
        <w:t>Tačne površine imovine za sve Jedinice možete dobiti u Konačnom Informativnom Memorandumu</w:t>
      </w:r>
    </w:p>
    <w:p w14:paraId="7D0FDBC9" w14:textId="77777777" w:rsidR="00CA5819" w:rsidRPr="007D2F07" w:rsidRDefault="00CA5819" w:rsidP="00CA5819">
      <w:pPr>
        <w:autoSpaceDE w:val="0"/>
        <w:autoSpaceDN w:val="0"/>
        <w:spacing w:after="0" w:line="240" w:lineRule="auto"/>
        <w:jc w:val="both"/>
        <w:rPr>
          <w:rFonts w:cstheme="minorHAnsi"/>
          <w:lang w:val="sr-Latn-RS"/>
        </w:rPr>
      </w:pPr>
    </w:p>
    <w:p w14:paraId="646FADC5" w14:textId="77777777" w:rsidR="00CA5819" w:rsidRPr="007D2F07" w:rsidRDefault="00CA5819" w:rsidP="00CA5819">
      <w:pPr>
        <w:pStyle w:val="Footer"/>
        <w:jc w:val="center"/>
        <w:rPr>
          <w:rFonts w:ascii="Calibri" w:eastAsia="MS Mincho" w:hAnsi="Calibri" w:cs="Calibri"/>
          <w:i/>
          <w:iCs/>
          <w:sz w:val="18"/>
          <w:szCs w:val="18"/>
          <w:lang w:val="sr-Latn-RS"/>
        </w:rPr>
      </w:pPr>
      <w:r w:rsidRPr="007D2F07">
        <w:rPr>
          <w:rFonts w:ascii="Calibri" w:eastAsia="MS Mincho" w:hAnsi="Calibri" w:cs="Calibri"/>
          <w:i/>
          <w:iCs/>
          <w:sz w:val="18"/>
          <w:szCs w:val="18"/>
          <w:lang w:val="sr-Latn-RS"/>
        </w:rPr>
        <w:lastRenderedPageBreak/>
        <w:t>Potencijalni investitori se podstiču da kontaktiraju Kosovsku agenciju za privatizaciju (KAP) da zatraže tendersku dokumentaciju.</w:t>
      </w:r>
    </w:p>
    <w:p w14:paraId="2B6A533B" w14:textId="77777777" w:rsidR="00CA5819" w:rsidRPr="007D2F07" w:rsidRDefault="00CA5819" w:rsidP="00CA5819">
      <w:pPr>
        <w:pStyle w:val="Footer"/>
        <w:jc w:val="center"/>
        <w:rPr>
          <w:rFonts w:ascii="Calibri" w:eastAsia="MS Mincho" w:hAnsi="Calibri" w:cs="Calibri"/>
          <w:i/>
          <w:iCs/>
          <w:sz w:val="18"/>
          <w:szCs w:val="18"/>
          <w:lang w:val="sr-Latn-RS"/>
        </w:rPr>
      </w:pPr>
      <w:r w:rsidRPr="007D2F07">
        <w:rPr>
          <w:rFonts w:ascii="Calibri" w:eastAsia="MS Mincho" w:hAnsi="Calibri" w:cs="Calibri"/>
          <w:i/>
          <w:iCs/>
          <w:sz w:val="18"/>
          <w:szCs w:val="18"/>
          <w:lang w:val="sr-Latn-RS"/>
        </w:rPr>
        <w:t>Oni koji žele da podnesu ponudu moraju se osloniti na sopstvenu istragu. Potencijalnim investitorima se savetuje da obave sopstvenu proveru pre podnošenja bilo koje ponude ili tenderskog predloga.</w:t>
      </w:r>
    </w:p>
    <w:p w14:paraId="2907D128" w14:textId="77777777" w:rsidR="00CA5819" w:rsidRPr="007D2F07" w:rsidRDefault="00CA5819" w:rsidP="00CA5819">
      <w:pPr>
        <w:autoSpaceDE w:val="0"/>
        <w:autoSpaceDN w:val="0"/>
        <w:spacing w:after="0" w:line="240" w:lineRule="auto"/>
        <w:jc w:val="both"/>
        <w:rPr>
          <w:rFonts w:cstheme="minorHAnsi"/>
          <w:lang w:val="sr-Latn-RS"/>
        </w:rPr>
      </w:pPr>
    </w:p>
    <w:p w14:paraId="2BEFB364" w14:textId="77777777" w:rsidR="00CA5819" w:rsidRPr="007D2F07" w:rsidRDefault="00CA5819" w:rsidP="00CA5819">
      <w:pPr>
        <w:autoSpaceDE w:val="0"/>
        <w:autoSpaceDN w:val="0"/>
        <w:spacing w:after="0" w:line="240" w:lineRule="auto"/>
        <w:jc w:val="center"/>
        <w:rPr>
          <w:rFonts w:cstheme="minorHAnsi"/>
          <w:sz w:val="20"/>
          <w:lang w:val="sr-Latn-RS"/>
        </w:rPr>
      </w:pPr>
      <w:r w:rsidRPr="007D2F07">
        <w:rPr>
          <w:rFonts w:cstheme="minorHAnsi"/>
          <w:sz w:val="20"/>
          <w:lang w:val="sr-Latn-RS"/>
        </w:rPr>
        <w:t>Za detalne informacije u vezi ovih imovina obratite se Odeljenje za Marketing i Javni Tender, Glavno Sedište KAP-a,</w:t>
      </w:r>
    </w:p>
    <w:p w14:paraId="25C1BE39" w14:textId="77777777" w:rsidR="00CA5819" w:rsidRPr="007D2F07" w:rsidRDefault="00CA5819" w:rsidP="00CA5819">
      <w:pPr>
        <w:autoSpaceDE w:val="0"/>
        <w:autoSpaceDN w:val="0"/>
        <w:spacing w:after="0" w:line="240" w:lineRule="auto"/>
        <w:jc w:val="center"/>
        <w:rPr>
          <w:rFonts w:cstheme="minorHAnsi"/>
          <w:sz w:val="20"/>
          <w:lang w:val="sr-Latn-RS"/>
        </w:rPr>
      </w:pPr>
    </w:p>
    <w:p w14:paraId="14AB61B5" w14:textId="2EF8992C" w:rsidR="00CA5819" w:rsidRPr="007D2F07" w:rsidRDefault="00CA5819" w:rsidP="00CA5819">
      <w:pPr>
        <w:autoSpaceDE w:val="0"/>
        <w:autoSpaceDN w:val="0"/>
        <w:spacing w:after="0" w:line="240" w:lineRule="auto"/>
        <w:jc w:val="center"/>
        <w:rPr>
          <w:rFonts w:cstheme="minorHAnsi"/>
          <w:sz w:val="20"/>
          <w:lang w:val="sr-Latn-RS"/>
        </w:rPr>
      </w:pPr>
      <w:r w:rsidRPr="007D2F07">
        <w:rPr>
          <w:rFonts w:cstheme="minorHAnsi"/>
          <w:sz w:val="20"/>
          <w:lang w:val="sr-Latn-RS"/>
        </w:rPr>
        <w:t>Ul. Dritan Hoxha br.55, Lakrište</w:t>
      </w:r>
    </w:p>
    <w:p w14:paraId="0DD01DCC" w14:textId="12190447" w:rsidR="00CA5819" w:rsidRPr="007D2F07" w:rsidRDefault="00CA5819" w:rsidP="00CA5819">
      <w:pPr>
        <w:autoSpaceDE w:val="0"/>
        <w:autoSpaceDN w:val="0"/>
        <w:spacing w:after="0" w:line="240" w:lineRule="auto"/>
        <w:jc w:val="center"/>
        <w:rPr>
          <w:rFonts w:cstheme="minorHAnsi"/>
          <w:sz w:val="20"/>
          <w:lang w:val="sr-Latn-RS"/>
        </w:rPr>
      </w:pPr>
      <w:r w:rsidRPr="007D2F07">
        <w:rPr>
          <w:rFonts w:cstheme="minorHAnsi"/>
          <w:sz w:val="20"/>
          <w:lang w:val="sr-Latn-RS"/>
        </w:rPr>
        <w:t>10 000 Priština, Kosovo</w:t>
      </w:r>
    </w:p>
    <w:p w14:paraId="0413C1B4" w14:textId="64C5E2B8" w:rsidR="00CA5819" w:rsidRPr="007D2F07" w:rsidRDefault="00CA5819" w:rsidP="00CA5819">
      <w:pPr>
        <w:autoSpaceDE w:val="0"/>
        <w:autoSpaceDN w:val="0"/>
        <w:spacing w:after="0" w:line="240" w:lineRule="auto"/>
        <w:jc w:val="center"/>
        <w:rPr>
          <w:rFonts w:cstheme="minorHAnsi"/>
          <w:sz w:val="20"/>
          <w:lang w:val="sr-Latn-RS"/>
        </w:rPr>
      </w:pPr>
      <w:r w:rsidRPr="007D2F07">
        <w:rPr>
          <w:rFonts w:cstheme="minorHAnsi"/>
          <w:sz w:val="20"/>
          <w:lang w:val="sr-Latn-RS"/>
        </w:rPr>
        <w:t>Tel</w:t>
      </w:r>
      <w:r w:rsidRPr="007D2F07">
        <w:rPr>
          <w:rFonts w:cstheme="minorHAnsi"/>
          <w:b/>
          <w:bCs/>
          <w:sz w:val="20"/>
          <w:lang w:val="sr-Latn-RS"/>
        </w:rPr>
        <w:t>: +383 (0) 38 500 400, ext. 1090, 2059</w:t>
      </w:r>
    </w:p>
    <w:p w14:paraId="04FAB869" w14:textId="77777777" w:rsidR="00CA5819" w:rsidRPr="007D2F07" w:rsidRDefault="00CA5819" w:rsidP="00CA5819">
      <w:pPr>
        <w:autoSpaceDE w:val="0"/>
        <w:autoSpaceDN w:val="0"/>
        <w:spacing w:after="0" w:line="240" w:lineRule="auto"/>
        <w:jc w:val="center"/>
        <w:rPr>
          <w:rFonts w:cstheme="minorHAnsi"/>
          <w:sz w:val="20"/>
          <w:lang w:val="sr-Latn-RS"/>
        </w:rPr>
      </w:pPr>
      <w:r w:rsidRPr="007D2F07">
        <w:rPr>
          <w:rFonts w:cstheme="minorHAnsi"/>
          <w:sz w:val="20"/>
          <w:lang w:val="sr-Latn-RS"/>
        </w:rPr>
        <w:t xml:space="preserve">E-mail: </w:t>
      </w:r>
      <w:hyperlink r:id="rId7" w:history="1">
        <w:r w:rsidRPr="007D2F07">
          <w:rPr>
            <w:rStyle w:val="Hyperlink"/>
            <w:rFonts w:cstheme="minorHAnsi"/>
            <w:b/>
            <w:sz w:val="20"/>
            <w:lang w:val="sr-Latn-RS"/>
          </w:rPr>
          <w:t>sales@pak-ks.org</w:t>
        </w:r>
      </w:hyperlink>
      <w:r w:rsidRPr="007D2F07">
        <w:rPr>
          <w:rStyle w:val="Hyperlink"/>
          <w:rFonts w:cstheme="minorHAnsi"/>
          <w:b/>
          <w:sz w:val="20"/>
          <w:lang w:val="sr-Latn-RS"/>
        </w:rPr>
        <w:t xml:space="preserve"> ; </w:t>
      </w:r>
      <w:hyperlink r:id="rId8" w:history="1">
        <w:r w:rsidRPr="007D2F07">
          <w:rPr>
            <w:rStyle w:val="Hyperlink"/>
            <w:rFonts w:cstheme="minorHAnsi"/>
            <w:b/>
            <w:sz w:val="20"/>
            <w:lang w:val="sr-Latn-RS"/>
          </w:rPr>
          <w:t>marketing@pak-ks.org</w:t>
        </w:r>
      </w:hyperlink>
    </w:p>
    <w:p w14:paraId="21815975" w14:textId="77777777" w:rsidR="00CA5819" w:rsidRPr="007D2F07" w:rsidRDefault="00CA5819" w:rsidP="00CA5819">
      <w:pPr>
        <w:autoSpaceDE w:val="0"/>
        <w:autoSpaceDN w:val="0"/>
        <w:spacing w:after="0" w:line="240" w:lineRule="auto"/>
        <w:jc w:val="center"/>
        <w:rPr>
          <w:rFonts w:cstheme="minorHAnsi"/>
          <w:sz w:val="20"/>
          <w:lang w:val="sr-Latn-RS"/>
        </w:rPr>
      </w:pPr>
    </w:p>
    <w:p w14:paraId="7A5191A7" w14:textId="16979F43" w:rsidR="00CA5819" w:rsidRPr="007D2F07" w:rsidRDefault="00CA5819" w:rsidP="00CA5819">
      <w:pPr>
        <w:autoSpaceDE w:val="0"/>
        <w:autoSpaceDN w:val="0"/>
        <w:spacing w:after="0" w:line="240" w:lineRule="auto"/>
        <w:jc w:val="center"/>
        <w:rPr>
          <w:rFonts w:cstheme="minorHAnsi"/>
          <w:sz w:val="20"/>
          <w:lang w:val="sr-Latn-RS"/>
        </w:rPr>
      </w:pPr>
      <w:r w:rsidRPr="007D2F07">
        <w:rPr>
          <w:rFonts w:cstheme="minorHAnsi"/>
          <w:sz w:val="20"/>
          <w:lang w:val="sr-Latn-RS"/>
        </w:rPr>
        <w:t xml:space="preserve">Web: </w:t>
      </w:r>
      <w:hyperlink r:id="rId9" w:history="1">
        <w:r w:rsidRPr="007D2F07">
          <w:rPr>
            <w:rStyle w:val="Hyperlink"/>
            <w:rFonts w:cstheme="minorHAnsi"/>
            <w:b/>
            <w:sz w:val="20"/>
            <w:lang w:val="sr-Latn-RS"/>
          </w:rPr>
          <w:t>www.pak-ks.org</w:t>
        </w:r>
      </w:hyperlink>
    </w:p>
    <w:p w14:paraId="264D9DB2" w14:textId="77777777" w:rsidR="00CA5819" w:rsidRDefault="00CA5819" w:rsidP="00CA5819"/>
    <w:p w14:paraId="54DB3C06" w14:textId="77777777" w:rsidR="00084DC6" w:rsidRDefault="00084DC6" w:rsidP="00DD5513">
      <w:pPr>
        <w:spacing w:after="0" w:line="240" w:lineRule="auto"/>
        <w:jc w:val="both"/>
        <w:rPr>
          <w:rFonts w:cstheme="minorHAnsi"/>
          <w:b/>
          <w:lang w:val="sr-Latn-RS"/>
        </w:rPr>
      </w:pPr>
    </w:p>
    <w:sectPr w:rsidR="00084DC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7DFD" w14:textId="77777777" w:rsidR="00B32ABA" w:rsidRDefault="00B32ABA" w:rsidP="00DD5513">
      <w:pPr>
        <w:spacing w:after="0" w:line="240" w:lineRule="auto"/>
      </w:pPr>
      <w:r>
        <w:separator/>
      </w:r>
    </w:p>
  </w:endnote>
  <w:endnote w:type="continuationSeparator" w:id="0">
    <w:p w14:paraId="6D214BCE" w14:textId="77777777" w:rsidR="00B32ABA" w:rsidRDefault="00B32ABA" w:rsidP="00DD5513">
      <w:pPr>
        <w:spacing w:after="0" w:line="240" w:lineRule="auto"/>
      </w:pPr>
      <w:r>
        <w:continuationSeparator/>
      </w:r>
    </w:p>
  </w:endnote>
  <w:endnote w:type="continuationNotice" w:id="1">
    <w:p w14:paraId="34988305" w14:textId="77777777" w:rsidR="00B32ABA" w:rsidRDefault="00B32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310B" w14:textId="4B83E254" w:rsidR="00DD5513" w:rsidRPr="00133A23" w:rsidRDefault="00DD5513" w:rsidP="00DD5513">
    <w:pPr>
      <w:autoSpaceDE w:val="0"/>
      <w:autoSpaceDN w:val="0"/>
      <w:spacing w:after="0" w:line="240" w:lineRule="auto"/>
      <w:jc w:val="both"/>
      <w:rPr>
        <w:rFonts w:cs="Calibri"/>
        <w:sz w:val="16"/>
        <w:szCs w:val="16"/>
      </w:rPr>
    </w:pPr>
    <w:r w:rsidRPr="00133A23">
      <w:rPr>
        <w:rFonts w:cs="Calibri"/>
        <w:sz w:val="16"/>
        <w:szCs w:val="16"/>
      </w:rPr>
      <w:t xml:space="preserve">Informacije date u ovoj publikaciji mogu da </w:t>
    </w:r>
    <w:r w:rsidRPr="006368FC">
      <w:rPr>
        <w:rFonts w:cs="Calibri"/>
        <w:sz w:val="16"/>
        <w:szCs w:val="16"/>
        <w:lang w:val="sr-Latn-RS"/>
      </w:rPr>
      <w:t>sadrže</w:t>
    </w:r>
    <w:r w:rsidRPr="00133A23">
      <w:rPr>
        <w:rFonts w:cs="Calibri"/>
        <w:sz w:val="16"/>
        <w:szCs w:val="16"/>
      </w:rPr>
      <w:t xml:space="preserve"> </w:t>
    </w:r>
    <w:r w:rsidRPr="006368FC">
      <w:rPr>
        <w:rFonts w:cs="Calibri"/>
        <w:sz w:val="16"/>
        <w:szCs w:val="16"/>
        <w:lang w:val="sr-Latn-ME"/>
      </w:rPr>
      <w:t>netacnosti</w:t>
    </w:r>
    <w:r w:rsidRPr="00133A23">
      <w:rPr>
        <w:rFonts w:cs="Calibri"/>
        <w:sz w:val="16"/>
        <w:szCs w:val="16"/>
      </w:rPr>
      <w:t xml:space="preserve">, </w:t>
    </w:r>
    <w:r w:rsidRPr="00B15269">
      <w:rPr>
        <w:rFonts w:cs="Calibri"/>
        <w:sz w:val="16"/>
        <w:szCs w:val="16"/>
        <w:lang w:val="sr-Latn-CS"/>
      </w:rPr>
      <w:t>propuste</w:t>
    </w:r>
    <w:r w:rsidRPr="00133A23">
      <w:rPr>
        <w:rFonts w:cs="Calibri"/>
        <w:sz w:val="16"/>
        <w:szCs w:val="16"/>
      </w:rPr>
      <w:t xml:space="preserve">, </w:t>
    </w:r>
    <w:r w:rsidRPr="00B15269">
      <w:rPr>
        <w:rFonts w:cs="Calibri"/>
        <w:sz w:val="16"/>
        <w:szCs w:val="16"/>
        <w:lang w:val="sr-Latn-CS"/>
      </w:rPr>
      <w:t>ili</w:t>
    </w:r>
    <w:r w:rsidRPr="00133A23">
      <w:rPr>
        <w:rFonts w:cs="Calibri"/>
        <w:sz w:val="16"/>
        <w:szCs w:val="16"/>
      </w:rPr>
      <w:t xml:space="preserve"> štamparske greške za koje Kosovska Agencija za Privatizaciju ne</w:t>
    </w:r>
    <w:r>
      <w:rPr>
        <w:rFonts w:cstheme="minorHAnsi"/>
        <w:sz w:val="16"/>
        <w:szCs w:val="16"/>
      </w:rPr>
      <w:t>č</w:t>
    </w:r>
    <w:r w:rsidRPr="00133A23">
      <w:rPr>
        <w:rFonts w:cs="Calibri"/>
        <w:sz w:val="16"/>
        <w:szCs w:val="16"/>
      </w:rPr>
      <w:t xml:space="preserve">e ni na koji nacin biti odgovoran niti </w:t>
    </w:r>
    <w:r>
      <w:rPr>
        <w:rFonts w:cstheme="minorHAnsi"/>
        <w:sz w:val="16"/>
        <w:szCs w:val="16"/>
      </w:rPr>
      <w:t>č</w:t>
    </w:r>
    <w:r w:rsidRPr="00133A23">
      <w:rPr>
        <w:rFonts w:cs="Calibri"/>
        <w:sz w:val="16"/>
        <w:szCs w:val="16"/>
      </w:rPr>
      <w:t>e prihvatiti odgovornost u pogledu upotrebe, važnosti, tacnost, potpunost ili pouzdanost, bez obzira na njihovu prirodu.</w:t>
    </w:r>
  </w:p>
  <w:p w14:paraId="3D405A79" w14:textId="0FA16828" w:rsidR="00DD5513" w:rsidRPr="00DD5513" w:rsidRDefault="00DD5513" w:rsidP="00DD5513">
    <w:pPr>
      <w:pStyle w:val="Footer"/>
      <w:jc w:val="right"/>
      <w:rPr>
        <w:sz w:val="16"/>
        <w:szCs w:val="16"/>
      </w:rPr>
    </w:pPr>
    <w:r w:rsidRPr="00DD5513">
      <w:rPr>
        <w:sz w:val="16"/>
        <w:szCs w:val="16"/>
      </w:rPr>
      <w:t>Strana</w:t>
    </w:r>
    <w:sdt>
      <w:sdtPr>
        <w:rPr>
          <w:sz w:val="16"/>
          <w:szCs w:val="16"/>
        </w:rPr>
        <w:id w:val="13407434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D5513">
              <w:rPr>
                <w:sz w:val="16"/>
                <w:szCs w:val="16"/>
              </w:rPr>
              <w:t xml:space="preserve"> </w:t>
            </w:r>
            <w:r w:rsidRPr="00DD5513">
              <w:rPr>
                <w:b/>
                <w:bCs/>
                <w:sz w:val="16"/>
                <w:szCs w:val="16"/>
              </w:rPr>
              <w:fldChar w:fldCharType="begin"/>
            </w:r>
            <w:r w:rsidRPr="00DD551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D551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DD5513">
              <w:rPr>
                <w:b/>
                <w:bCs/>
                <w:sz w:val="16"/>
                <w:szCs w:val="16"/>
              </w:rPr>
              <w:fldChar w:fldCharType="end"/>
            </w:r>
            <w:r w:rsidRPr="00DD5513">
              <w:rPr>
                <w:sz w:val="16"/>
                <w:szCs w:val="16"/>
              </w:rPr>
              <w:t xml:space="preserve"> od </w:t>
            </w:r>
            <w:r w:rsidRPr="00DD5513">
              <w:rPr>
                <w:b/>
                <w:bCs/>
                <w:sz w:val="16"/>
                <w:szCs w:val="16"/>
              </w:rPr>
              <w:fldChar w:fldCharType="begin"/>
            </w:r>
            <w:r w:rsidRPr="00DD551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D551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19</w:t>
            </w:r>
            <w:r w:rsidRPr="00DD551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8DBA7E0" w14:textId="4E9C8D08" w:rsidR="00DD5513" w:rsidRPr="004322E8" w:rsidRDefault="004322E8" w:rsidP="004322E8">
    <w:pPr>
      <w:jc w:val="center"/>
      <w:rPr>
        <w:sz w:val="14"/>
        <w:szCs w:val="14"/>
        <w:lang w:val="en-GB"/>
      </w:rPr>
    </w:pPr>
    <w:r w:rsidRPr="004322E8">
      <w:rPr>
        <w:sz w:val="14"/>
        <w:szCs w:val="14"/>
      </w:rPr>
      <w:t xml:space="preserve">U </w:t>
    </w:r>
    <w:proofErr w:type="spellStart"/>
    <w:r w:rsidRPr="004322E8">
      <w:rPr>
        <w:sz w:val="14"/>
        <w:szCs w:val="14"/>
      </w:rPr>
      <w:t>slučaju</w:t>
    </w:r>
    <w:proofErr w:type="spellEnd"/>
    <w:r w:rsidRPr="004322E8">
      <w:rPr>
        <w:sz w:val="14"/>
        <w:szCs w:val="14"/>
      </w:rPr>
      <w:t xml:space="preserve"> </w:t>
    </w:r>
    <w:proofErr w:type="spellStart"/>
    <w:r w:rsidRPr="004322E8">
      <w:rPr>
        <w:sz w:val="14"/>
        <w:szCs w:val="14"/>
      </w:rPr>
      <w:t>bilo</w:t>
    </w:r>
    <w:proofErr w:type="spellEnd"/>
    <w:r w:rsidRPr="004322E8">
      <w:rPr>
        <w:sz w:val="14"/>
        <w:szCs w:val="14"/>
      </w:rPr>
      <w:t xml:space="preserve"> </w:t>
    </w:r>
    <w:proofErr w:type="spellStart"/>
    <w:r w:rsidRPr="004322E8">
      <w:rPr>
        <w:sz w:val="14"/>
        <w:szCs w:val="14"/>
      </w:rPr>
      <w:t>kakve</w:t>
    </w:r>
    <w:proofErr w:type="spellEnd"/>
    <w:r w:rsidRPr="004322E8">
      <w:rPr>
        <w:sz w:val="14"/>
        <w:szCs w:val="14"/>
      </w:rPr>
      <w:t xml:space="preserve"> </w:t>
    </w:r>
    <w:proofErr w:type="spellStart"/>
    <w:r w:rsidRPr="004322E8">
      <w:rPr>
        <w:sz w:val="14"/>
        <w:szCs w:val="14"/>
      </w:rPr>
      <w:t>neslaganja</w:t>
    </w:r>
    <w:proofErr w:type="spellEnd"/>
    <w:r w:rsidRPr="004322E8">
      <w:rPr>
        <w:sz w:val="14"/>
        <w:szCs w:val="14"/>
      </w:rPr>
      <w:t xml:space="preserve"> </w:t>
    </w:r>
    <w:proofErr w:type="spellStart"/>
    <w:r w:rsidRPr="004322E8">
      <w:rPr>
        <w:sz w:val="14"/>
        <w:szCs w:val="14"/>
      </w:rPr>
      <w:t>između</w:t>
    </w:r>
    <w:proofErr w:type="spellEnd"/>
    <w:r w:rsidRPr="004322E8">
      <w:rPr>
        <w:sz w:val="14"/>
        <w:szCs w:val="14"/>
      </w:rPr>
      <w:t xml:space="preserve"> </w:t>
    </w:r>
    <w:proofErr w:type="spellStart"/>
    <w:r w:rsidRPr="004322E8">
      <w:rPr>
        <w:sz w:val="14"/>
        <w:szCs w:val="14"/>
      </w:rPr>
      <w:t>jezičkih</w:t>
    </w:r>
    <w:proofErr w:type="spellEnd"/>
    <w:r w:rsidRPr="004322E8">
      <w:rPr>
        <w:sz w:val="14"/>
        <w:szCs w:val="14"/>
      </w:rPr>
      <w:t xml:space="preserve"> </w:t>
    </w:r>
    <w:proofErr w:type="spellStart"/>
    <w:r w:rsidRPr="004322E8">
      <w:rPr>
        <w:sz w:val="14"/>
        <w:szCs w:val="14"/>
      </w:rPr>
      <w:t>verzija</w:t>
    </w:r>
    <w:proofErr w:type="spellEnd"/>
    <w:r w:rsidRPr="004322E8">
      <w:rPr>
        <w:sz w:val="14"/>
        <w:szCs w:val="14"/>
      </w:rPr>
      <w:t xml:space="preserve">, </w:t>
    </w:r>
    <w:proofErr w:type="spellStart"/>
    <w:r w:rsidRPr="004322E8">
      <w:rPr>
        <w:sz w:val="14"/>
        <w:szCs w:val="14"/>
      </w:rPr>
      <w:t>verzija</w:t>
    </w:r>
    <w:proofErr w:type="spellEnd"/>
    <w:r w:rsidRPr="004322E8">
      <w:rPr>
        <w:sz w:val="14"/>
        <w:szCs w:val="14"/>
      </w:rPr>
      <w:t xml:space="preserve"> </w:t>
    </w:r>
    <w:proofErr w:type="spellStart"/>
    <w:r w:rsidRPr="004322E8">
      <w:rPr>
        <w:sz w:val="14"/>
        <w:szCs w:val="14"/>
      </w:rPr>
      <w:t>na</w:t>
    </w:r>
    <w:proofErr w:type="spellEnd"/>
    <w:r w:rsidRPr="004322E8">
      <w:rPr>
        <w:sz w:val="14"/>
        <w:szCs w:val="14"/>
      </w:rPr>
      <w:t xml:space="preserve"> [</w:t>
    </w:r>
    <w:proofErr w:type="spellStart"/>
    <w:r w:rsidRPr="004322E8">
      <w:rPr>
        <w:sz w:val="14"/>
        <w:szCs w:val="14"/>
      </w:rPr>
      <w:t>albanskom</w:t>
    </w:r>
    <w:proofErr w:type="spellEnd"/>
    <w:r w:rsidRPr="004322E8">
      <w:rPr>
        <w:sz w:val="14"/>
        <w:szCs w:val="14"/>
      </w:rPr>
      <w:t xml:space="preserve">] </w:t>
    </w:r>
    <w:proofErr w:type="spellStart"/>
    <w:r w:rsidRPr="004322E8">
      <w:rPr>
        <w:sz w:val="14"/>
        <w:szCs w:val="14"/>
      </w:rPr>
      <w:t>jeziku</w:t>
    </w:r>
    <w:proofErr w:type="spellEnd"/>
    <w:r w:rsidRPr="004322E8">
      <w:rPr>
        <w:sz w:val="14"/>
        <w:szCs w:val="14"/>
      </w:rPr>
      <w:t xml:space="preserve"> je </w:t>
    </w:r>
    <w:proofErr w:type="spellStart"/>
    <w:r w:rsidRPr="004322E8">
      <w:rPr>
        <w:sz w:val="14"/>
        <w:szCs w:val="14"/>
      </w:rPr>
      <w:t>merodavana</w:t>
    </w:r>
    <w:proofErr w:type="spellEnd"/>
    <w:r w:rsidRPr="004322E8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015E" w14:textId="77777777" w:rsidR="00B32ABA" w:rsidRDefault="00B32ABA" w:rsidP="00DD5513">
      <w:pPr>
        <w:spacing w:after="0" w:line="240" w:lineRule="auto"/>
      </w:pPr>
      <w:r>
        <w:separator/>
      </w:r>
    </w:p>
  </w:footnote>
  <w:footnote w:type="continuationSeparator" w:id="0">
    <w:p w14:paraId="5570D533" w14:textId="77777777" w:rsidR="00B32ABA" w:rsidRDefault="00B32ABA" w:rsidP="00DD5513">
      <w:pPr>
        <w:spacing w:after="0" w:line="240" w:lineRule="auto"/>
      </w:pPr>
      <w:r>
        <w:continuationSeparator/>
      </w:r>
    </w:p>
  </w:footnote>
  <w:footnote w:type="continuationNotice" w:id="1">
    <w:p w14:paraId="4DF2DE76" w14:textId="77777777" w:rsidR="00B32ABA" w:rsidRDefault="00B32A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12"/>
    <w:rsid w:val="00012168"/>
    <w:rsid w:val="00020B05"/>
    <w:rsid w:val="00031059"/>
    <w:rsid w:val="0003719D"/>
    <w:rsid w:val="00052EDA"/>
    <w:rsid w:val="00084DC6"/>
    <w:rsid w:val="000A7490"/>
    <w:rsid w:val="000B332B"/>
    <w:rsid w:val="000C4C30"/>
    <w:rsid w:val="000D1DD7"/>
    <w:rsid w:val="000D1E67"/>
    <w:rsid w:val="000E0AAA"/>
    <w:rsid w:val="000F22C5"/>
    <w:rsid w:val="00162633"/>
    <w:rsid w:val="00165712"/>
    <w:rsid w:val="001779D8"/>
    <w:rsid w:val="001A05EF"/>
    <w:rsid w:val="001A52EA"/>
    <w:rsid w:val="001C2787"/>
    <w:rsid w:val="001C7C5D"/>
    <w:rsid w:val="001E4992"/>
    <w:rsid w:val="00204959"/>
    <w:rsid w:val="0023388A"/>
    <w:rsid w:val="00265895"/>
    <w:rsid w:val="002D4107"/>
    <w:rsid w:val="002D5AD9"/>
    <w:rsid w:val="002D66B1"/>
    <w:rsid w:val="002F3DEB"/>
    <w:rsid w:val="00327B54"/>
    <w:rsid w:val="003475E6"/>
    <w:rsid w:val="00363AD6"/>
    <w:rsid w:val="00377CCE"/>
    <w:rsid w:val="00381F1B"/>
    <w:rsid w:val="00386AD3"/>
    <w:rsid w:val="003A3098"/>
    <w:rsid w:val="003D0770"/>
    <w:rsid w:val="003F1C07"/>
    <w:rsid w:val="00406D8D"/>
    <w:rsid w:val="004270EC"/>
    <w:rsid w:val="004322E8"/>
    <w:rsid w:val="0045001B"/>
    <w:rsid w:val="00453DD9"/>
    <w:rsid w:val="0046201B"/>
    <w:rsid w:val="004816E8"/>
    <w:rsid w:val="0048743A"/>
    <w:rsid w:val="004A2E8C"/>
    <w:rsid w:val="004A4D32"/>
    <w:rsid w:val="004A59E3"/>
    <w:rsid w:val="004C6324"/>
    <w:rsid w:val="004C6E07"/>
    <w:rsid w:val="004D1315"/>
    <w:rsid w:val="0052368F"/>
    <w:rsid w:val="0053350D"/>
    <w:rsid w:val="00586BBD"/>
    <w:rsid w:val="005B058D"/>
    <w:rsid w:val="005C5952"/>
    <w:rsid w:val="005D1065"/>
    <w:rsid w:val="005F30A5"/>
    <w:rsid w:val="00607DDB"/>
    <w:rsid w:val="00646573"/>
    <w:rsid w:val="00673939"/>
    <w:rsid w:val="00715734"/>
    <w:rsid w:val="00744E12"/>
    <w:rsid w:val="00761F76"/>
    <w:rsid w:val="00765F9F"/>
    <w:rsid w:val="007816C1"/>
    <w:rsid w:val="007C6352"/>
    <w:rsid w:val="007E084C"/>
    <w:rsid w:val="007E56A0"/>
    <w:rsid w:val="0080120B"/>
    <w:rsid w:val="008368A5"/>
    <w:rsid w:val="008537AF"/>
    <w:rsid w:val="00880739"/>
    <w:rsid w:val="008A4C10"/>
    <w:rsid w:val="008B7B4A"/>
    <w:rsid w:val="008C1A53"/>
    <w:rsid w:val="008E2FFD"/>
    <w:rsid w:val="009043DF"/>
    <w:rsid w:val="0092718A"/>
    <w:rsid w:val="009B210C"/>
    <w:rsid w:val="009C55B9"/>
    <w:rsid w:val="009C6717"/>
    <w:rsid w:val="009D2E34"/>
    <w:rsid w:val="009E0700"/>
    <w:rsid w:val="009E2770"/>
    <w:rsid w:val="00A07FB0"/>
    <w:rsid w:val="00A215F1"/>
    <w:rsid w:val="00A2239D"/>
    <w:rsid w:val="00A563DE"/>
    <w:rsid w:val="00A8193F"/>
    <w:rsid w:val="00AA4E0B"/>
    <w:rsid w:val="00AD08B3"/>
    <w:rsid w:val="00AF6A09"/>
    <w:rsid w:val="00B0501E"/>
    <w:rsid w:val="00B316DB"/>
    <w:rsid w:val="00B32ABA"/>
    <w:rsid w:val="00B4090C"/>
    <w:rsid w:val="00B9114A"/>
    <w:rsid w:val="00BA7F73"/>
    <w:rsid w:val="00BC4772"/>
    <w:rsid w:val="00BD64EA"/>
    <w:rsid w:val="00BF728A"/>
    <w:rsid w:val="00C03B63"/>
    <w:rsid w:val="00C05218"/>
    <w:rsid w:val="00C23277"/>
    <w:rsid w:val="00C32F33"/>
    <w:rsid w:val="00C51102"/>
    <w:rsid w:val="00C67248"/>
    <w:rsid w:val="00C67F77"/>
    <w:rsid w:val="00C9708F"/>
    <w:rsid w:val="00CA5819"/>
    <w:rsid w:val="00CA7285"/>
    <w:rsid w:val="00D224DE"/>
    <w:rsid w:val="00D44077"/>
    <w:rsid w:val="00D6386F"/>
    <w:rsid w:val="00D753E9"/>
    <w:rsid w:val="00D94AA9"/>
    <w:rsid w:val="00D9537B"/>
    <w:rsid w:val="00DA3774"/>
    <w:rsid w:val="00DB02F5"/>
    <w:rsid w:val="00DD5513"/>
    <w:rsid w:val="00DE7E5A"/>
    <w:rsid w:val="00E06AB7"/>
    <w:rsid w:val="00E35FD0"/>
    <w:rsid w:val="00E424DC"/>
    <w:rsid w:val="00E43020"/>
    <w:rsid w:val="00E65DA6"/>
    <w:rsid w:val="00E8300A"/>
    <w:rsid w:val="00EF4CAF"/>
    <w:rsid w:val="00F32027"/>
    <w:rsid w:val="00F349CE"/>
    <w:rsid w:val="00F500F1"/>
    <w:rsid w:val="00F55989"/>
    <w:rsid w:val="00F9062B"/>
    <w:rsid w:val="00F94252"/>
    <w:rsid w:val="00FA25C8"/>
    <w:rsid w:val="00FD1AE8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7D02B"/>
  <w15:chartTrackingRefBased/>
  <w15:docId w15:val="{E2DC57B2-86DF-4291-917B-983A51B7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55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513"/>
    <w:rPr>
      <w:lang w:val="en-US"/>
    </w:rPr>
  </w:style>
  <w:style w:type="paragraph" w:styleId="Footer">
    <w:name w:val="footer"/>
    <w:basedOn w:val="Normal"/>
    <w:link w:val="FooterChar"/>
    <w:unhideWhenUsed/>
    <w:rsid w:val="00DD5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551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D5513"/>
    <w:rPr>
      <w:color w:val="0000FF"/>
      <w:u w:val="single"/>
    </w:rPr>
  </w:style>
  <w:style w:type="paragraph" w:styleId="Revision">
    <w:name w:val="Revision"/>
    <w:hidden/>
    <w:uiPriority w:val="99"/>
    <w:semiHidden/>
    <w:rsid w:val="008C1A5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pak-k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pak-k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a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8586</Words>
  <Characters>48942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Belegu</dc:creator>
  <cp:keywords/>
  <dc:description/>
  <cp:lastModifiedBy>Besa Belegu</cp:lastModifiedBy>
  <cp:revision>3</cp:revision>
  <dcterms:created xsi:type="dcterms:W3CDTF">2025-07-03T12:37:00Z</dcterms:created>
  <dcterms:modified xsi:type="dcterms:W3CDTF">2025-07-03T12:40:00Z</dcterms:modified>
</cp:coreProperties>
</file>