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1B485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Latn-RS"/>
        </w:rPr>
      </w:pPr>
      <w:r w:rsidRPr="007D2F07">
        <w:rPr>
          <w:rFonts w:asciiTheme="minorHAnsi" w:hAnsiTheme="minorHAnsi" w:cstheme="minorHAnsi"/>
          <w:noProof/>
          <w:sz w:val="22"/>
          <w:szCs w:val="22"/>
          <w:lang w:val="sr-Latn-RS"/>
        </w:rPr>
        <w:drawing>
          <wp:anchor distT="0" distB="0" distL="114300" distR="114300" simplePos="0" relativeHeight="251659264" behindDoc="1" locked="0" layoutInCell="1" allowOverlap="1" wp14:anchorId="4B697E73" wp14:editId="2924DC84">
            <wp:simplePos x="0" y="0"/>
            <wp:positionH relativeFrom="column">
              <wp:posOffset>1016577</wp:posOffset>
            </wp:positionH>
            <wp:positionV relativeFrom="paragraph">
              <wp:posOffset>-166255</wp:posOffset>
            </wp:positionV>
            <wp:extent cx="4576701" cy="807523"/>
            <wp:effectExtent l="19050" t="0" r="0" b="0"/>
            <wp:wrapNone/>
            <wp:docPr id="1" name="Picture 1" descr="C:\Users\aqerimi\Desktop\Logo - C2g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qerimi\Desktop\Logo - C2g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6701" cy="807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157244A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Latn-RS"/>
        </w:rPr>
      </w:pPr>
    </w:p>
    <w:p w14:paraId="7717F9C7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Latn-RS"/>
        </w:rPr>
      </w:pPr>
    </w:p>
    <w:p w14:paraId="6DD651C2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Latn-RS"/>
        </w:rPr>
      </w:pPr>
    </w:p>
    <w:p w14:paraId="520B7317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Latn-RS"/>
        </w:rPr>
      </w:pPr>
    </w:p>
    <w:p w14:paraId="1C4B1DB0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0"/>
          <w:szCs w:val="22"/>
          <w:lang w:val="sr-Latn-RS"/>
        </w:rPr>
      </w:pPr>
      <w:r w:rsidRPr="007D2F07">
        <w:rPr>
          <w:rFonts w:asciiTheme="minorHAnsi" w:hAnsiTheme="minorHAnsi" w:cstheme="minorHAnsi"/>
          <w:sz w:val="20"/>
          <w:szCs w:val="22"/>
          <w:lang w:val="sr-Latn-RS"/>
        </w:rPr>
        <w:t>Kosovska Agencija za Privatizaciju je preuzela zadatak da privatizuje društvena preduzeca na Kosovu putem metode spin off-a i likvidacije. Pozivaju se investitori da putem otvorenog konkurentskog tendera ucestvuje u kupovini dole navedene imovine odredenih DP koja su trenutno u likvidaciji</w:t>
      </w:r>
    </w:p>
    <w:p w14:paraId="08BEA4BC" w14:textId="77777777" w:rsidR="00BD64EA" w:rsidRPr="007D2F07" w:rsidRDefault="00BD64EA" w:rsidP="000607C6">
      <w:pPr>
        <w:pStyle w:val="NormalWeb"/>
        <w:spacing w:before="0" w:beforeAutospacing="0" w:after="0" w:afterAutospacing="0"/>
        <w:jc w:val="both"/>
        <w:rPr>
          <w:rStyle w:val="Strong"/>
          <w:rFonts w:asciiTheme="minorHAnsi" w:hAnsiTheme="minorHAnsi" w:cstheme="minorHAnsi"/>
          <w:sz w:val="22"/>
          <w:szCs w:val="22"/>
          <w:highlight w:val="yellow"/>
          <w:lang w:val="sr-Latn-RS"/>
        </w:rPr>
      </w:pPr>
    </w:p>
    <w:p w14:paraId="14C271D4" w14:textId="77777777" w:rsidR="00BD64EA" w:rsidRPr="00E4637D" w:rsidRDefault="00BD64EA" w:rsidP="000607C6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sz w:val="25"/>
          <w:szCs w:val="21"/>
          <w:lang w:val="sq-AL" w:eastAsia="en-GB"/>
        </w:rPr>
      </w:pPr>
      <w:r w:rsidRPr="00E4637D">
        <w:rPr>
          <w:rFonts w:ascii="Calibri" w:eastAsia="Times New Roman" w:hAnsi="Calibri" w:cs="Calibri"/>
          <w:sz w:val="25"/>
          <w:szCs w:val="21"/>
          <w:lang w:val="sq-AL" w:eastAsia="en-GB"/>
        </w:rPr>
        <w:t>KOSOVSKA AGENCIJA ZA PRIVATIZACIJU OBJAVLJUJE</w:t>
      </w:r>
    </w:p>
    <w:p w14:paraId="029587F8" w14:textId="77777777" w:rsidR="00BD64EA" w:rsidRPr="00E4637D" w:rsidRDefault="00BD64EA" w:rsidP="000607C6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b/>
          <w:bCs/>
          <w:sz w:val="36"/>
          <w:szCs w:val="21"/>
          <w:u w:val="single"/>
          <w:lang w:val="sq-AL" w:eastAsia="en-GB"/>
        </w:rPr>
      </w:pPr>
      <w:r w:rsidRPr="00E4637D">
        <w:rPr>
          <w:rFonts w:ascii="Calibri" w:eastAsia="Times New Roman" w:hAnsi="Calibri" w:cs="Calibri"/>
          <w:b/>
          <w:bCs/>
          <w:sz w:val="36"/>
          <w:szCs w:val="21"/>
          <w:u w:val="single"/>
          <w:lang w:val="sq-AL" w:eastAsia="en-GB"/>
        </w:rPr>
        <w:t>PRODAJU BR.7</w:t>
      </w:r>
      <w:r>
        <w:rPr>
          <w:rFonts w:ascii="Calibri" w:eastAsia="Times New Roman" w:hAnsi="Calibri" w:cs="Calibri"/>
          <w:b/>
          <w:bCs/>
          <w:sz w:val="36"/>
          <w:szCs w:val="21"/>
          <w:u w:val="single"/>
          <w:lang w:val="sq-AL" w:eastAsia="en-GB"/>
        </w:rPr>
        <w:t>3</w:t>
      </w:r>
      <w:r w:rsidRPr="00E4637D">
        <w:rPr>
          <w:rFonts w:ascii="Calibri" w:eastAsia="Times New Roman" w:hAnsi="Calibri" w:cs="Calibri"/>
          <w:b/>
          <w:bCs/>
          <w:sz w:val="36"/>
          <w:szCs w:val="21"/>
          <w:u w:val="single"/>
          <w:lang w:val="sq-AL" w:eastAsia="en-GB"/>
        </w:rPr>
        <w:t xml:space="preserve"> IMOVINE</w:t>
      </w:r>
    </w:p>
    <w:p w14:paraId="3D8DE02E" w14:textId="77777777" w:rsidR="00BD64EA" w:rsidRPr="00E4637D" w:rsidRDefault="00BD64EA" w:rsidP="000607C6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b/>
          <w:bCs/>
          <w:sz w:val="25"/>
          <w:szCs w:val="21"/>
          <w:lang w:val="sq-AL" w:eastAsia="en-GB"/>
        </w:rPr>
      </w:pPr>
      <w:r w:rsidRPr="00E4637D">
        <w:rPr>
          <w:rFonts w:ascii="Calibri" w:eastAsia="Times New Roman" w:hAnsi="Calibri" w:cs="Calibri"/>
          <w:b/>
          <w:bCs/>
          <w:sz w:val="25"/>
          <w:szCs w:val="21"/>
          <w:lang w:val="sq-AL" w:eastAsia="en-GB"/>
        </w:rPr>
        <w:t>PREDUZEĆA U LIKVIDACIJI</w:t>
      </w:r>
    </w:p>
    <w:p w14:paraId="06DE0934" w14:textId="77777777" w:rsidR="00BD64EA" w:rsidRPr="00E4637D" w:rsidRDefault="00BD64EA" w:rsidP="000607C6">
      <w:pPr>
        <w:pStyle w:val="NormalWeb"/>
        <w:spacing w:before="0" w:beforeAutospacing="0" w:after="0" w:afterAutospacing="0"/>
        <w:jc w:val="center"/>
        <w:rPr>
          <w:rStyle w:val="Strong"/>
          <w:rFonts w:ascii="Calibri" w:hAnsi="Calibri" w:cs="Calibri"/>
          <w:shd w:val="clear" w:color="auto" w:fill="FFFFFF"/>
          <w:lang w:val="sq-AL"/>
        </w:rPr>
      </w:pPr>
      <w:proofErr w:type="spellStart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Dan</w:t>
      </w:r>
      <w:proofErr w:type="spellEnd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 xml:space="preserve"> </w:t>
      </w:r>
      <w:proofErr w:type="spellStart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za</w:t>
      </w:r>
      <w:proofErr w:type="spellEnd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 xml:space="preserve"> </w:t>
      </w:r>
      <w:proofErr w:type="spellStart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predaju</w:t>
      </w:r>
      <w:proofErr w:type="spellEnd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 xml:space="preserve"> i </w:t>
      </w:r>
      <w:proofErr w:type="spellStart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otvaranje</w:t>
      </w:r>
      <w:proofErr w:type="spellEnd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 xml:space="preserve"> </w:t>
      </w:r>
      <w:proofErr w:type="spellStart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ponuda</w:t>
      </w:r>
      <w:proofErr w:type="spellEnd"/>
      <w:r w:rsidRPr="00E4637D">
        <w:rPr>
          <w:rStyle w:val="Strong"/>
          <w:rFonts w:ascii="Calibri" w:hAnsi="Calibri" w:cs="Calibri"/>
          <w:shd w:val="clear" w:color="auto" w:fill="FFFFFF"/>
          <w:lang w:val="sq-AL"/>
        </w:rPr>
        <w:t>:</w:t>
      </w:r>
    </w:p>
    <w:p w14:paraId="0F13B4C2" w14:textId="77777777" w:rsidR="00BD64EA" w:rsidRPr="00E4637D" w:rsidRDefault="00BD64EA" w:rsidP="000607C6">
      <w:pPr>
        <w:spacing w:after="0" w:line="240" w:lineRule="auto"/>
        <w:jc w:val="center"/>
        <w:rPr>
          <w:rFonts w:cstheme="minorHAnsi"/>
          <w:b/>
          <w:sz w:val="18"/>
          <w:szCs w:val="16"/>
          <w:u w:val="single"/>
          <w:lang w:val="sr-Latn-RS"/>
        </w:rPr>
      </w:pPr>
    </w:p>
    <w:p w14:paraId="020A380B" w14:textId="77777777" w:rsidR="00BD64EA" w:rsidRPr="007D2F07" w:rsidRDefault="00BD64EA" w:rsidP="000607C6">
      <w:pPr>
        <w:pStyle w:val="NormalWeb"/>
        <w:spacing w:before="0" w:beforeAutospacing="0" w:after="0" w:afterAutospacing="0"/>
        <w:jc w:val="center"/>
        <w:rPr>
          <w:rStyle w:val="Strong"/>
          <w:rFonts w:ascii="Calibri" w:hAnsi="Calibri" w:cs="Calibri"/>
          <w:bCs w:val="0"/>
          <w:sz w:val="32"/>
          <w:shd w:val="clear" w:color="auto" w:fill="FFFFFF"/>
          <w:lang w:val="sr-Latn-RS"/>
        </w:rPr>
      </w:pPr>
      <w:r>
        <w:rPr>
          <w:rStyle w:val="Strong"/>
          <w:rFonts w:ascii="Calibri" w:hAnsi="Calibri" w:cs="Calibri"/>
          <w:bCs w:val="0"/>
          <w:sz w:val="32"/>
          <w:shd w:val="clear" w:color="auto" w:fill="FFFFFF"/>
          <w:lang w:val="sr-Latn-RS"/>
        </w:rPr>
        <w:t xml:space="preserve">25 Juna </w:t>
      </w:r>
      <w:r w:rsidRPr="007D2F07">
        <w:rPr>
          <w:rStyle w:val="Strong"/>
          <w:rFonts w:ascii="Calibri" w:hAnsi="Calibri" w:cs="Calibri"/>
          <w:bCs w:val="0"/>
          <w:sz w:val="32"/>
          <w:shd w:val="clear" w:color="auto" w:fill="FFFFFF"/>
          <w:lang w:val="sr-Latn-RS"/>
        </w:rPr>
        <w:t>2025</w:t>
      </w:r>
    </w:p>
    <w:p w14:paraId="5D14AEFF" w14:textId="77777777" w:rsidR="00BD64EA" w:rsidRPr="007D2F07" w:rsidRDefault="00BD64EA" w:rsidP="000607C6">
      <w:pPr>
        <w:spacing w:after="0" w:line="240" w:lineRule="auto"/>
        <w:jc w:val="center"/>
        <w:rPr>
          <w:rFonts w:cstheme="minorHAnsi"/>
          <w:b/>
          <w:sz w:val="24"/>
          <w:highlight w:val="yellow"/>
          <w:lang w:val="sr-Latn-RS"/>
        </w:rPr>
      </w:pPr>
      <w:r w:rsidRPr="007D2F07">
        <w:rPr>
          <w:rFonts w:cstheme="minorHAnsi"/>
          <w:b/>
          <w:sz w:val="24"/>
          <w:lang w:val="sr-Latn-RS"/>
        </w:rPr>
        <w:t>od 10:00 do 12:00 časova</w:t>
      </w:r>
    </w:p>
    <w:p w14:paraId="7D8A64E5" w14:textId="77777777" w:rsidR="00BD64EA" w:rsidRPr="007D2F07" w:rsidRDefault="00BD64EA" w:rsidP="000607C6">
      <w:pPr>
        <w:spacing w:after="0" w:line="240" w:lineRule="auto"/>
        <w:jc w:val="center"/>
        <w:rPr>
          <w:rFonts w:cstheme="minorHAnsi"/>
          <w:b/>
          <w:sz w:val="28"/>
          <w:szCs w:val="24"/>
          <w:u w:val="single"/>
          <w:lang w:val="sr-Latn-RS"/>
        </w:rPr>
      </w:pPr>
    </w:p>
    <w:p w14:paraId="414DAA7D" w14:textId="77777777" w:rsidR="00BD64EA" w:rsidRPr="007D2F07" w:rsidRDefault="00BD64EA" w:rsidP="000607C6">
      <w:pPr>
        <w:spacing w:after="0" w:line="240" w:lineRule="auto"/>
        <w:jc w:val="center"/>
        <w:rPr>
          <w:rFonts w:cstheme="minorHAnsi"/>
          <w:b/>
          <w:sz w:val="24"/>
          <w:lang w:val="sr-Latn-RS"/>
        </w:rPr>
      </w:pPr>
      <w:r w:rsidRPr="007D2F07">
        <w:rPr>
          <w:rFonts w:cstheme="minorHAnsi"/>
          <w:b/>
          <w:sz w:val="24"/>
          <w:lang w:val="sr-Latn-RS"/>
        </w:rPr>
        <w:t>u Sali Konferencija, Grand Hotel, Priština</w:t>
      </w:r>
    </w:p>
    <w:p w14:paraId="5B925CA5" w14:textId="77777777" w:rsidR="00BD64EA" w:rsidRPr="007D2F07" w:rsidRDefault="00BD64EA" w:rsidP="000607C6">
      <w:pPr>
        <w:spacing w:after="0" w:line="240" w:lineRule="auto"/>
        <w:jc w:val="center"/>
        <w:rPr>
          <w:rFonts w:cstheme="minorHAnsi"/>
          <w:b/>
          <w:highlight w:val="yellow"/>
          <w:lang w:val="sr-Latn-RS"/>
        </w:rPr>
      </w:pPr>
    </w:p>
    <w:p w14:paraId="18F8FA9D" w14:textId="77777777" w:rsidR="00BD64EA" w:rsidRPr="00E4637D" w:rsidRDefault="00BD64EA" w:rsidP="000607C6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sz w:val="18"/>
          <w:szCs w:val="21"/>
          <w:shd w:val="clear" w:color="auto" w:fill="FFFFFF"/>
          <w:lang w:val="sq-AL"/>
        </w:rPr>
      </w:pPr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Entiteti/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imovina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koja se dole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neznacena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spada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pod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nadleznoscu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KAP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kao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sto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je i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definisano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Zakonom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br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. 04/L-034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Kosovske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Agencije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za</w:t>
      </w:r>
      <w:proofErr w:type="spellEnd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 xml:space="preserve"> </w:t>
      </w:r>
      <w:proofErr w:type="spellStart"/>
      <w:r w:rsidRPr="00E4637D">
        <w:rPr>
          <w:rFonts w:ascii="Calibri" w:hAnsi="Calibri" w:cs="Calibri"/>
          <w:sz w:val="18"/>
          <w:szCs w:val="21"/>
          <w:shd w:val="clear" w:color="auto" w:fill="FFFFFF"/>
          <w:lang w:val="sq-AL"/>
        </w:rPr>
        <w:t>privatizaciju</w:t>
      </w:r>
      <w:proofErr w:type="spellEnd"/>
    </w:p>
    <w:p w14:paraId="22B31641" w14:textId="77777777" w:rsidR="00BD64EA" w:rsidRDefault="00BD64EA" w:rsidP="000607C6">
      <w:pPr>
        <w:spacing w:after="0" w:line="240" w:lineRule="auto"/>
      </w:pPr>
    </w:p>
    <w:p w14:paraId="6FC13CBD" w14:textId="40410078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Agrokultura Zemljište u Stançiqu (Lot A)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P-70403057-01656-0, oranica klase 8,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162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(11ari 62m²)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Stançiq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Gjilan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A80220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344051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384028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50 €/ari</w:t>
            </w:r>
          </w:p>
        </w:tc>
        <w:tc>
          <w:tcPr>
            <w:tcW w:w="1689" w:type="pct"/>
            <w:vAlign w:val="center"/>
          </w:tcPr>
          <w:p w14:paraId="3A6186E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0A7556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KBI Agrokultura</w:t>
      </w:r>
    </w:p>
    <w:p w14:paraId="1E83C328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5914B24" w14:textId="6E1DA71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Pasuria Bujqësore Zemljište u Kosini (Lot E)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P-72217051-01178-0, voćnjak klase 2,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719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(7ari 19m²)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Kosinë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Ferizaj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5D1F429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1FC87E2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FF5C0D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280 €/ari</w:t>
            </w:r>
          </w:p>
        </w:tc>
        <w:tc>
          <w:tcPr>
            <w:tcW w:w="1689" w:type="pct"/>
            <w:vAlign w:val="center"/>
          </w:tcPr>
          <w:p w14:paraId="01F3ECD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2908CA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Pasuria Bujqësore</w:t>
      </w:r>
    </w:p>
    <w:p w14:paraId="138D9B26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6CDF8B4" w14:textId="052AE67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Pasuria Bujqësore Zemljište u Prelezu i Muhaxherve (Lot D)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P-72209060-00452-0, oranica klase 4,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001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(30ari 01m²)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Prelez i Muhaxherëve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Ferizaj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C548490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6CADCD7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F8720E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240 €/ari</w:t>
            </w:r>
          </w:p>
        </w:tc>
        <w:tc>
          <w:tcPr>
            <w:tcW w:w="1689" w:type="pct"/>
            <w:vAlign w:val="center"/>
          </w:tcPr>
          <w:p w14:paraId="5E07625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700</w:t>
            </w:r>
          </w:p>
        </w:tc>
      </w:tr>
    </w:tbl>
    <w:p w14:paraId="316E63C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Pasuria Bujqësore</w:t>
      </w:r>
    </w:p>
    <w:p w14:paraId="1C1C8218" w14:textId="77777777" w:rsidR="00BD64EA" w:rsidRDefault="00BD64EA" w:rsidP="000607C6">
      <w:pPr>
        <w:spacing w:after="0" w:line="240" w:lineRule="auto"/>
      </w:pPr>
    </w:p>
    <w:p w14:paraId="0CB782E7" w14:textId="0654488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Pasuria Bujqësore Zemljište u Kosini (Lot F)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P-72217051-01187-0, voćnjak klase 2,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335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(13ari 35m²)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Kosinë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Ferizaj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4C4D73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725838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533A0F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280 €/ari</w:t>
            </w:r>
          </w:p>
        </w:tc>
        <w:tc>
          <w:tcPr>
            <w:tcW w:w="1689" w:type="pct"/>
            <w:vAlign w:val="center"/>
          </w:tcPr>
          <w:p w14:paraId="58B221B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4E81B32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Pasuria Bujqësore</w:t>
      </w:r>
    </w:p>
    <w:p w14:paraId="60C3766D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1B21F50B" w14:textId="20A7F278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Pasuria Bujqësore Zemljište u Kosini (Lot G)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P-72217051-01172-0, oranica klase 6,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472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(64ari 72m²)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Kosinë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Ferizaj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81C4B5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0C2693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3D4BEC2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280 €/ari</w:t>
            </w:r>
          </w:p>
        </w:tc>
        <w:tc>
          <w:tcPr>
            <w:tcW w:w="1689" w:type="pct"/>
            <w:vAlign w:val="center"/>
          </w:tcPr>
          <w:p w14:paraId="24AF6757" w14:textId="660DA3C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</w:t>
            </w:r>
          </w:p>
        </w:tc>
      </w:tr>
    </w:tbl>
    <w:p w14:paraId="70846263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Pasuria Bujqësore</w:t>
      </w:r>
    </w:p>
    <w:p w14:paraId="21BF58F1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28C70367" w14:textId="440EC1C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Morava Partesh Zemljište u Partešu (Lot A)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P-70403047-00391-0, oranica klase 5,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714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>(27ari 14m²)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Partesh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Partesh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A4A3F3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5DA4F7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327B29E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250 €/ari</w:t>
            </w:r>
          </w:p>
        </w:tc>
        <w:tc>
          <w:tcPr>
            <w:tcW w:w="1689" w:type="pct"/>
            <w:vAlign w:val="center"/>
          </w:tcPr>
          <w:p w14:paraId="34FC335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1D67D3B6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Morava Partesh</w:t>
      </w:r>
    </w:p>
    <w:p w14:paraId="2AEB983B" w14:textId="77777777" w:rsidR="00901F89" w:rsidRDefault="00901F89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7EA3A7DB" w14:textId="771679E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Zhegra Zemljište u Lladovu (Lot D)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P-70403007-00311-2, oranica klase 3,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724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(7ari 24m²)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Lladovë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Gjilan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52E5EA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76B6B8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1F08F45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35923600" w14:textId="1DF95F2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1EF2703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K.B Zhegra</w:t>
      </w:r>
    </w:p>
    <w:p w14:paraId="2F82318A" w14:textId="77777777" w:rsidR="00901F89" w:rsidRDefault="00901F89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8C0FA3F" w14:textId="3858280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Zhegra Zemljište u Lladovu (Lot E)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P-70403007-00965-0, oranica klase 6,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2142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(21ari 42m²)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Lladovë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Gjilan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E32EE91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E4CFA7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3A32385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33A864E2" w14:textId="2C6FAF6A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62F720EB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K.B Zhegra</w:t>
      </w:r>
    </w:p>
    <w:p w14:paraId="3DB6B4F5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A253CCD" w14:textId="3DB8195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Zhegra Zemljište u Žegru (Lot E)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P-70403026-04304-0, oranica klase 6,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898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(28ari 98m²)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Zhegër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Gjilan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24E9D8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19A8BC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0F1C66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50 €/ari</w:t>
            </w:r>
          </w:p>
        </w:tc>
        <w:tc>
          <w:tcPr>
            <w:tcW w:w="1689" w:type="pct"/>
            <w:vAlign w:val="center"/>
          </w:tcPr>
          <w:p w14:paraId="76547D0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CFE03A8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Zhegra</w:t>
      </w:r>
    </w:p>
    <w:p w14:paraId="77DF2609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456CBA1F" w14:textId="220BEAC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Ramadan Agushi Zemljište u Pusteniku (Lot E)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P-70917070-00544-0, pašnjak klase 5,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1,434</w:t>
      </w:r>
      <w:r w:rsidR="00901F89" w:rsidRPr="00607DDB">
        <w:rPr>
          <w:lang w:val="sq-AL"/>
        </w:rPr>
        <w:t xml:space="preserve">m² (14ari 34m²)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Pustenik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Hani Elezit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036AB19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72D0EE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16A287D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250 €/ari</w:t>
            </w:r>
          </w:p>
        </w:tc>
        <w:tc>
          <w:tcPr>
            <w:tcW w:w="1689" w:type="pct"/>
            <w:vAlign w:val="center"/>
          </w:tcPr>
          <w:p w14:paraId="74432D8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5C4EBF1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Ramadan Agushi</w:t>
      </w:r>
    </w:p>
    <w:p w14:paraId="54069DFD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078946AE" w14:textId="3957B35B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Ramadan Agushi Zemljište u Pusteniku (Lot F)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P-70917070-00545-0, pašnjak klase 5,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530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(5ari 30m²)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Pustenik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Hani Elezit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F07F06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8692DC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360EA18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250 €/ari</w:t>
            </w:r>
          </w:p>
        </w:tc>
        <w:tc>
          <w:tcPr>
            <w:tcW w:w="1689" w:type="pct"/>
            <w:vAlign w:val="center"/>
          </w:tcPr>
          <w:p w14:paraId="6A56CD1E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0E9DBC7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Ramadan Agushi</w:t>
      </w:r>
    </w:p>
    <w:p w14:paraId="0CE31F3A" w14:textId="77777777" w:rsidR="00BD64EA" w:rsidRDefault="00BD64EA" w:rsidP="000607C6">
      <w:pPr>
        <w:spacing w:after="0" w:line="240" w:lineRule="auto"/>
      </w:pPr>
    </w:p>
    <w:p w14:paraId="0031AAEC" w14:textId="74466B1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Živko Vasić Zemljište u Domorovcu (Lot A)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P-73507029-00701-0, oranica klase 2,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</w:t>
      </w:r>
      <w:r w:rsidR="00901F89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072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(10ari 72m²)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Domorovc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Ranillug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734D2C2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C76D1B7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55812E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200 €/ari</w:t>
            </w:r>
          </w:p>
        </w:tc>
        <w:tc>
          <w:tcPr>
            <w:tcW w:w="1689" w:type="pct"/>
            <w:vAlign w:val="center"/>
          </w:tcPr>
          <w:p w14:paraId="5ED908D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50862E3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Živko Vasić</w:t>
      </w:r>
    </w:p>
    <w:p w14:paraId="3B095348" w14:textId="77777777" w:rsidR="00BD64EA" w:rsidRDefault="00BD64EA" w:rsidP="000607C6">
      <w:pPr>
        <w:spacing w:after="0" w:line="240" w:lineRule="auto"/>
      </w:pPr>
    </w:p>
    <w:p w14:paraId="6FCCBD48" w14:textId="6D74ECB0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Živko Vasić Zemljište u Domorovcu (Lot B)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P-73507029-00729-0, oranica klase 2,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5,006</w:t>
      </w:r>
      <w:r w:rsidR="00901F89" w:rsidRPr="00607DDB">
        <w:rPr>
          <w:lang w:val="sq-AL"/>
        </w:rPr>
        <w:t xml:space="preserve">m² (50ari 06m²)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Domorovc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Ranillug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4DF173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C8661F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6A69802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200 €/ari</w:t>
            </w:r>
          </w:p>
        </w:tc>
        <w:tc>
          <w:tcPr>
            <w:tcW w:w="1689" w:type="pct"/>
            <w:vAlign w:val="center"/>
          </w:tcPr>
          <w:p w14:paraId="6C66F558" w14:textId="5D8CF87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D8BA37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Živko Vasić</w:t>
      </w:r>
    </w:p>
    <w:p w14:paraId="310B6620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10BD6227" w14:textId="19CB403E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Agromorava Zemljište u Budriki e Epërme (Lot C)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P-70101012-00858-0, livada klase 2,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4,489</w:t>
      </w:r>
      <w:r w:rsidR="00901F89" w:rsidRPr="00607DDB">
        <w:rPr>
          <w:lang w:val="sq-AL"/>
        </w:rPr>
        <w:t xml:space="preserve">m² (44ari 89m²)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Budrikë e Epërme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Viti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9B2E7F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C6B347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7C9230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0A50D2C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F7A007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Agromorava</w:t>
      </w:r>
    </w:p>
    <w:p w14:paraId="4670BA3C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CF7EDB6" w14:textId="426A206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Agromorava Zemljište u Pozhoranu (Lot H)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P-70101033-00361-0, oranica klase 3,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6,217</w:t>
      </w:r>
      <w:r w:rsidR="00901F89" w:rsidRPr="00607DDB">
        <w:rPr>
          <w:lang w:val="sq-AL"/>
        </w:rPr>
        <w:t xml:space="preserve">m² (62ari 17m²)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Pozhoran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Viti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F5FA27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E676550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6FA6943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300 €/ari</w:t>
            </w:r>
          </w:p>
        </w:tc>
        <w:tc>
          <w:tcPr>
            <w:tcW w:w="1689" w:type="pct"/>
            <w:vAlign w:val="center"/>
          </w:tcPr>
          <w:p w14:paraId="648FE561" w14:textId="3209CAE3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12E87C1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Agromorava</w:t>
      </w:r>
    </w:p>
    <w:p w14:paraId="7478A6A9" w14:textId="77777777" w:rsidR="00BD64EA" w:rsidRDefault="00BD64EA" w:rsidP="000607C6">
      <w:pPr>
        <w:spacing w:after="0" w:line="240" w:lineRule="auto"/>
      </w:pPr>
    </w:p>
    <w:p w14:paraId="539E99CE" w14:textId="6FB67E1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Agromorava Zemljište u Sadovini e Čerkezve (Lot J)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parcele br. P-70101040-00216-0, pašnjak klase 4 i P-70101040-00217-0, oranica klase 6,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8,754</w:t>
      </w:r>
      <w:r w:rsidR="00901F89" w:rsidRPr="00607DDB">
        <w:rPr>
          <w:lang w:val="sq-AL"/>
        </w:rPr>
        <w:t xml:space="preserve">m² (87ari 54m²)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Sadovinë e Çerkezve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Viti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16F9D6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67F49C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C3E3E3E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150 €/ari</w:t>
            </w:r>
          </w:p>
        </w:tc>
        <w:tc>
          <w:tcPr>
            <w:tcW w:w="1689" w:type="pct"/>
            <w:vAlign w:val="center"/>
          </w:tcPr>
          <w:p w14:paraId="5AE6C064" w14:textId="1F4E97F9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901F8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11F794C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Agromorava</w:t>
      </w:r>
    </w:p>
    <w:p w14:paraId="62125307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7AACF98" w14:textId="301508B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Agromorava Zemljište u Viti (Lot H)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P-70101007-02836-0, oranica klase 3, prema sertifikatu o vlasništvu.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903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901F89" w:rsidRPr="00607DDB">
        <w:rPr>
          <w:lang w:val="sq-AL"/>
        </w:rPr>
        <w:t xml:space="preserve">(9ari 03m²)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Viti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Viti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F5BD99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EEAE8B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4EF718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600 €/ari</w:t>
            </w:r>
          </w:p>
        </w:tc>
        <w:tc>
          <w:tcPr>
            <w:tcW w:w="1689" w:type="pct"/>
            <w:vAlign w:val="center"/>
          </w:tcPr>
          <w:p w14:paraId="30E2296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1B863E2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Agromorava</w:t>
      </w:r>
    </w:p>
    <w:p w14:paraId="6E42127C" w14:textId="77777777" w:rsidR="00BD64EA" w:rsidRDefault="00BD64EA" w:rsidP="000607C6">
      <w:pPr>
        <w:spacing w:after="0" w:line="240" w:lineRule="auto"/>
      </w:pPr>
    </w:p>
    <w:p w14:paraId="77CC0F5C" w14:textId="0EE4536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PMN SHARR Zemljište u Bobu (Lot C)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parcele br. P-70917008-00015-3, pašnjak klase 6 i P-70917008-00015-5, pašnjak klase 6,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,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1,865</w:t>
      </w:r>
      <w:r w:rsidR="00901F89" w:rsidRPr="00607DDB">
        <w:rPr>
          <w:lang w:val="sq-AL"/>
        </w:rPr>
        <w:t xml:space="preserve">m² (18ari 65m²)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Bob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Kačanik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AECF1D1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A764769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69E853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320 €/ari</w:t>
            </w:r>
          </w:p>
        </w:tc>
        <w:tc>
          <w:tcPr>
            <w:tcW w:w="1689" w:type="pct"/>
            <w:vAlign w:val="center"/>
          </w:tcPr>
          <w:p w14:paraId="1A6AB6A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</w:t>
            </w:r>
          </w:p>
        </w:tc>
      </w:tr>
    </w:tbl>
    <w:p w14:paraId="3F05A2A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PMN SHARR</w:t>
      </w:r>
    </w:p>
    <w:p w14:paraId="25D34D05" w14:textId="77777777" w:rsidR="00BD64EA" w:rsidRDefault="00BD64EA" w:rsidP="000607C6">
      <w:pPr>
        <w:spacing w:after="0" w:line="240" w:lineRule="auto"/>
      </w:pPr>
    </w:p>
    <w:p w14:paraId="363E8B9D" w14:textId="0C54E3C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Tefik Çanga Zemljište u Busiju (Lot E)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P-71914008-00132-0, pašnjak klase 4,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3,732</w:t>
      </w:r>
      <w:r w:rsidR="00901F89" w:rsidRPr="00607DDB">
        <w:rPr>
          <w:lang w:val="sq-AL"/>
        </w:rPr>
        <w:t xml:space="preserve">m² (37ari 32m²)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Busi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05C8D2C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87ED4D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4B8D90F" w14:textId="63CAE9A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 xml:space="preserve">135 €/ari </w:t>
            </w:r>
          </w:p>
        </w:tc>
        <w:tc>
          <w:tcPr>
            <w:tcW w:w="1689" w:type="pct"/>
            <w:vAlign w:val="center"/>
          </w:tcPr>
          <w:p w14:paraId="526BE5D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49A0895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Tefik Çanga</w:t>
      </w:r>
    </w:p>
    <w:p w14:paraId="2EC14C22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396E5F16" w14:textId="68316FB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Tefik Çanga Zemljište u Busiju (Lot F)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parcele br. P-71914008-01503-0, livada klase 5 i P-71914008-01504-0, pašnjak klase 5,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901F89" w:rsidRPr="00607DDB">
        <w:rPr>
          <w:noProof/>
          <w:lang w:val="sq-AL"/>
        </w:rPr>
        <w:t>4</w:t>
      </w:r>
      <w:r w:rsidR="00901F89">
        <w:rPr>
          <w:noProof/>
          <w:lang w:val="sq-AL"/>
        </w:rPr>
        <w:t>,</w:t>
      </w:r>
      <w:r w:rsidR="00901F89" w:rsidRPr="00607DDB">
        <w:rPr>
          <w:noProof/>
          <w:lang w:val="sq-AL"/>
        </w:rPr>
        <w:t>202</w:t>
      </w:r>
      <w:r w:rsidR="00901F89" w:rsidRPr="00607DDB">
        <w:rPr>
          <w:lang w:val="sq-AL"/>
        </w:rPr>
        <w:t xml:space="preserve">m² (42ari 02m²)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Busi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CF65D1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A429C0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8683B2A" w14:textId="35D3830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 xml:space="preserve">135 €/ari </w:t>
            </w:r>
          </w:p>
        </w:tc>
        <w:tc>
          <w:tcPr>
            <w:tcW w:w="1689" w:type="pct"/>
            <w:vAlign w:val="center"/>
          </w:tcPr>
          <w:p w14:paraId="61B2A1C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</w:t>
            </w:r>
          </w:p>
        </w:tc>
      </w:tr>
    </w:tbl>
    <w:p w14:paraId="325DFB7F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Tefik Çanga</w:t>
      </w:r>
    </w:p>
    <w:p w14:paraId="5A85FD32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37894007" w14:textId="79A095A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Tefik Çanga Zemljište u Busiju (Lot G)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parcele br. P-71914008-03024-0, pašnjak klase 5, P-71914008-03026-0, neplodno, i P-71914008-03027-0, pašnjak klase 5,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CF5341" w:rsidRPr="00607DDB">
        <w:rPr>
          <w:noProof/>
          <w:lang w:val="sq-AL"/>
        </w:rPr>
        <w:t>5,028</w:t>
      </w:r>
      <w:r w:rsidR="00CF5341" w:rsidRPr="00607DDB">
        <w:rPr>
          <w:lang w:val="sq-AL"/>
        </w:rPr>
        <w:t xml:space="preserve">m² (50ari 28m²)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Busi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D31A7E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76A2AF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2EFEA763" w14:textId="036AD0C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 xml:space="preserve">1,350 €/ari </w:t>
            </w:r>
          </w:p>
        </w:tc>
        <w:tc>
          <w:tcPr>
            <w:tcW w:w="1689" w:type="pct"/>
            <w:vAlign w:val="center"/>
          </w:tcPr>
          <w:p w14:paraId="7A684525" w14:textId="33D7B51D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CF5341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502644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Tefik Çanga</w:t>
      </w:r>
    </w:p>
    <w:p w14:paraId="07CE46E6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208615F6" w14:textId="1125F579" w:rsidR="00BD64EA" w:rsidRPr="00CF534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CF5341">
        <w:rPr>
          <w:rFonts w:cstheme="minorHAnsi"/>
          <w:b/>
          <w:shd w:val="clear" w:color="auto" w:fill="FFFFFF"/>
          <w:lang w:val="sr-Latn-RS"/>
        </w:rPr>
        <w:t>Jedinica br.</w:t>
      </w:r>
      <w:r w:rsidRPr="00CF5341">
        <w:rPr>
          <w:rFonts w:cstheme="minorHAnsi"/>
          <w:b/>
          <w:noProof/>
          <w:shd w:val="clear" w:color="auto" w:fill="FFFFFF"/>
          <w:lang w:val="sr-Latn-RS"/>
        </w:rPr>
        <w:t>22</w:t>
      </w:r>
      <w:r w:rsidRPr="00CF534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CF5341">
        <w:rPr>
          <w:rFonts w:cstheme="minorHAnsi"/>
          <w:b/>
          <w:noProof/>
          <w:shd w:val="clear" w:color="auto" w:fill="FFFFFF"/>
          <w:lang w:val="sr-Latn-RS"/>
        </w:rPr>
        <w:t xml:space="preserve">KB Glloboçica Zemljište u Gllobočici </w:t>
      </w:r>
      <w:r w:rsidRPr="00CF534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CF5341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P-70917018-00684-4, oranica klase 7, prema sertifikatu o vlasništvu.</w:t>
      </w:r>
      <w:r w:rsidRPr="00CF5341">
        <w:rPr>
          <w:rFonts w:cstheme="minorHAnsi"/>
          <w:bCs/>
          <w:shd w:val="clear" w:color="auto" w:fill="FFFFFF"/>
          <w:lang w:val="sr-Latn-RS"/>
        </w:rPr>
        <w:t xml:space="preserve"> sa površinom od </w:t>
      </w:r>
      <w:r w:rsidR="00CF5341" w:rsidRPr="00CF5341">
        <w:rPr>
          <w:noProof/>
          <w:lang w:val="sq-AL"/>
        </w:rPr>
        <w:t>6,290</w:t>
      </w:r>
      <w:r w:rsidR="00CF5341" w:rsidRPr="00CF5341">
        <w:rPr>
          <w:lang w:val="sq-AL"/>
        </w:rPr>
        <w:t xml:space="preserve">m² (62ari 90m²) </w:t>
      </w:r>
      <w:r w:rsidR="000607C6" w:rsidRPr="00CF5341">
        <w:rPr>
          <w:rFonts w:cstheme="minorHAnsi"/>
          <w:bCs/>
          <w:shd w:val="clear" w:color="auto" w:fill="FFFFFF"/>
          <w:lang w:val="sr-Latn-RS"/>
        </w:rPr>
        <w:t xml:space="preserve"> </w:t>
      </w:r>
      <w:r w:rsidR="00131555" w:rsidRPr="00CF5341">
        <w:rPr>
          <w:rFonts w:cstheme="minorHAnsi"/>
          <w:bCs/>
          <w:shd w:val="clear" w:color="auto" w:fill="FFFFFF"/>
          <w:lang w:val="sr-Latn-RS"/>
        </w:rPr>
        <w:t>i objekat od 375.5</w:t>
      </w:r>
      <w:r w:rsidRPr="00CF5341">
        <w:rPr>
          <w:rFonts w:cstheme="minorHAnsi"/>
          <w:bCs/>
          <w:shd w:val="clear" w:color="auto" w:fill="FFFFFF"/>
          <w:lang w:val="sr-Latn-RS"/>
        </w:rPr>
        <w:t xml:space="preserve"> </w:t>
      </w:r>
      <w:r w:rsidR="00131555" w:rsidRPr="00CF534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Pr="00CF534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CF5341">
        <w:rPr>
          <w:rFonts w:cstheme="minorHAnsi"/>
          <w:bCs/>
          <w:noProof/>
          <w:shd w:val="clear" w:color="auto" w:fill="FFFFFF"/>
          <w:lang w:val="sr-Latn-RS"/>
        </w:rPr>
        <w:t>Glloboçicë</w:t>
      </w:r>
      <w:r w:rsidRPr="00CF5341">
        <w:rPr>
          <w:rFonts w:cstheme="minorHAnsi"/>
          <w:bCs/>
          <w:shd w:val="clear" w:color="auto" w:fill="FFFFFF"/>
          <w:lang w:val="sr-Latn-RS"/>
        </w:rPr>
        <w:t xml:space="preserve"> u Opštini </w:t>
      </w:r>
      <w:r w:rsidRPr="00CF5341">
        <w:rPr>
          <w:rFonts w:cstheme="minorHAnsi"/>
          <w:bCs/>
          <w:noProof/>
          <w:shd w:val="clear" w:color="auto" w:fill="FFFFFF"/>
          <w:lang w:val="sr-Latn-RS"/>
        </w:rPr>
        <w:t>Kačanik</w:t>
      </w:r>
      <w:r w:rsidRPr="00CF534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844D2C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305311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9393E7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741D048F" w14:textId="6ACF88D9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10</w:t>
            </w:r>
            <w:r w:rsidR="0013155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3577E8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Glloboçica</w:t>
      </w:r>
    </w:p>
    <w:p w14:paraId="6E9CDCA6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5FBACB5F" w14:textId="5700CF7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Babushi i Serbëve Zemljište u Babushiju i Muhaxherëve (Lot A)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Poljoprivredno zemljište, parcela br. P-71409059-00584-0, pašnjak klase 1, prema sertifikatu o vlasništvu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418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CF5341" w:rsidRPr="00607DDB">
        <w:rPr>
          <w:lang w:val="sq-AL"/>
        </w:rPr>
        <w:t xml:space="preserve">(4ari 18m²)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Babushi i Muhaxherëve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319139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C18F1E7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404DE1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1,000 €/ari</w:t>
            </w:r>
          </w:p>
        </w:tc>
        <w:tc>
          <w:tcPr>
            <w:tcW w:w="1689" w:type="pct"/>
            <w:vAlign w:val="center"/>
          </w:tcPr>
          <w:p w14:paraId="49C91AE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4123AC3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Babushi i Serbëve</w:t>
      </w:r>
    </w:p>
    <w:p w14:paraId="3A6524AE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1F24CF7E" w14:textId="0DA5601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NPB Malishgan Parcela br. 543-0 u ZK Jashanicë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obuhvata parcelu br. 543-0 površine </w:t>
      </w:r>
      <w:r w:rsidR="00CF5341" w:rsidRPr="00607DDB">
        <w:rPr>
          <w:rFonts w:cstheme="minorHAnsi"/>
          <w:noProof/>
          <w:shd w:val="clear" w:color="auto" w:fill="FFFFFF"/>
          <w:lang w:val="sq-AL"/>
        </w:rPr>
        <w:t>8</w:t>
      </w:r>
      <w:r w:rsidR="00CF5341">
        <w:rPr>
          <w:rFonts w:cstheme="minorHAnsi"/>
          <w:noProof/>
          <w:shd w:val="clear" w:color="auto" w:fill="FFFFFF"/>
          <w:lang w:val="sq-AL"/>
        </w:rPr>
        <w:t>,</w:t>
      </w:r>
      <w:r w:rsidR="00CF5341" w:rsidRPr="00607DDB">
        <w:rPr>
          <w:rFonts w:cstheme="minorHAnsi"/>
          <w:noProof/>
          <w:shd w:val="clear" w:color="auto" w:fill="FFFFFF"/>
          <w:lang w:val="sq-AL"/>
        </w:rPr>
        <w:t xml:space="preserve">643m²(86ari 43m²)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sa kulturom oranica klase 6, koja se nalazi u ZK Jashanicë, Klina. Imovina nema pristup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3E6FD3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238E2F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3B6942C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220 €/ari</w:t>
            </w:r>
          </w:p>
        </w:tc>
        <w:tc>
          <w:tcPr>
            <w:tcW w:w="1689" w:type="pct"/>
            <w:vAlign w:val="center"/>
          </w:tcPr>
          <w:p w14:paraId="5032B217" w14:textId="22B8395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CF5341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0F8DE1AF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NPB Malishgan</w:t>
      </w:r>
    </w:p>
    <w:p w14:paraId="277DD610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7B408033" w14:textId="61EEFEE5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NPB Malishgan Parcela br. 563-0 u ZK Jashanicë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obuhvata parcelu br. 563-0 površine </w:t>
      </w:r>
      <w:r w:rsidR="00CF5341" w:rsidRPr="00607DDB">
        <w:rPr>
          <w:rFonts w:cstheme="minorHAnsi"/>
          <w:noProof/>
          <w:shd w:val="clear" w:color="auto" w:fill="FFFFFF"/>
          <w:lang w:val="sq-AL"/>
        </w:rPr>
        <w:t xml:space="preserve">7,518m² (75ari 18m²)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sa kulturom livada klase 6, koja se nalazi u ZK Jashanicë, Klina. Imovina nema pristup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9870AB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4832A7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70241A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1,350 €/ari</w:t>
            </w:r>
          </w:p>
        </w:tc>
        <w:tc>
          <w:tcPr>
            <w:tcW w:w="1689" w:type="pct"/>
            <w:vAlign w:val="center"/>
          </w:tcPr>
          <w:p w14:paraId="5C9D4C5A" w14:textId="36C1DA01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10</w:t>
            </w:r>
            <w:r w:rsidR="0013155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6CB3B9AB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NPB Malishgan</w:t>
      </w:r>
    </w:p>
    <w:p w14:paraId="44118CA6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DA52BBC" w14:textId="5A70800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Gurakoci - Poljoprivredno zemljište u ZK Zallq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nudi zemlji</w:t>
      </w:r>
      <w:r w:rsidR="00CF5341" w:rsidRPr="00D025E1">
        <w:rPr>
          <w:rFonts w:cstheme="minorHAnsi"/>
          <w:bCs/>
          <w:shd w:val="clear" w:color="auto" w:fill="FFFFFF"/>
          <w:lang w:val="sr-Latn-RS"/>
        </w:rPr>
        <w:t>š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 xml:space="preserve">te </w:t>
      </w:r>
      <w:r w:rsidR="00CF5341" w:rsidRPr="00D025E1">
        <w:rPr>
          <w:rFonts w:cstheme="minorHAnsi"/>
          <w:bCs/>
          <w:shd w:val="clear" w:color="auto" w:fill="FFFFFF"/>
          <w:lang w:val="sr-Latn-RS"/>
        </w:rPr>
        <w:t>sa</w:t>
      </w:r>
      <w:r w:rsidR="00CF5341">
        <w:rPr>
          <w:rFonts w:cstheme="minorHAnsi"/>
          <w:bCs/>
          <w:shd w:val="clear" w:color="auto" w:fill="FFFFFF"/>
          <w:lang w:val="sr-Latn-RS"/>
        </w:rPr>
        <w:t xml:space="preserve"> ukupnom</w:t>
      </w:r>
      <w:r w:rsidR="00CF5341" w:rsidRPr="00D025E1">
        <w:rPr>
          <w:rFonts w:cstheme="minorHAnsi"/>
          <w:bCs/>
          <w:shd w:val="clear" w:color="auto" w:fill="FFFFFF"/>
          <w:lang w:val="sr-Latn-RS"/>
        </w:rPr>
        <w:t xml:space="preserve"> površinom od </w:t>
      </w:r>
      <w:r w:rsidR="00CF5341" w:rsidRPr="00A058D9">
        <w:rPr>
          <w:rFonts w:cstheme="minorHAnsi"/>
          <w:bCs/>
          <w:noProof/>
          <w:shd w:val="clear" w:color="auto" w:fill="FFFFFF"/>
          <w:lang w:val="sr-Latn-RS"/>
        </w:rPr>
        <w:t>4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="00CF5341" w:rsidRPr="00A058D9">
        <w:rPr>
          <w:rFonts w:cstheme="minorHAnsi"/>
          <w:bCs/>
          <w:noProof/>
          <w:shd w:val="clear" w:color="auto" w:fill="FFFFFF"/>
          <w:lang w:val="sr-Latn-RS"/>
        </w:rPr>
        <w:t>468</w:t>
      </w:r>
      <w:r w:rsidR="00CF5341"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CF5341" w:rsidRPr="00131555">
        <w:rPr>
          <w:rFonts w:cstheme="minorHAnsi"/>
          <w:bCs/>
          <w:shd w:val="clear" w:color="auto" w:fill="FFFFFF"/>
          <w:lang w:val="sr-Latn-RS"/>
        </w:rPr>
        <w:t>(44ari 68m²)</w:t>
      </w:r>
      <w:r w:rsidR="00CF5341">
        <w:rPr>
          <w:rFonts w:cstheme="minorHAnsi"/>
          <w:bCs/>
          <w:shd w:val="clear" w:color="auto" w:fill="FFFFFF"/>
          <w:lang w:val="sr-Latn-RS"/>
        </w:rPr>
        <w:t>, koja</w:t>
      </w:r>
      <w:r w:rsidR="00CF5341"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obuhvata parcelu br. 867-0 površine 3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106m² sa kulturom oranica klase 3, parcelu br. 869-0 površine 1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077m² sa kulturom pašnjak klase 3, parcelu br. 870-0 površine 163m² sa kulturom pašnjak klase 3 i parcelu br. 871-0 površine 122m² sa kult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 xml:space="preserve">urom </w:t>
      </w:r>
      <w:r w:rsidR="00CF5341" w:rsidRPr="00A058D9">
        <w:rPr>
          <w:rFonts w:cstheme="minorHAnsi"/>
          <w:bCs/>
          <w:noProof/>
          <w:shd w:val="clear" w:color="auto" w:fill="FFFFFF"/>
          <w:lang w:val="sr-Latn-RS"/>
        </w:rPr>
        <w:t>pašnjak klase 3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Zallq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Istog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E63D54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48B849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76B798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012187D0" w14:textId="2130AA5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13155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6FA172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Gurakoci</w:t>
      </w:r>
    </w:p>
    <w:p w14:paraId="535628A0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51E97AB4" w14:textId="4D6B766C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NPB Malishgan - Parcele br. 39-0 i 40-0 u Dušu Malom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39-0 površine 1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576 m² sa kulturom pašnjak klase 4 i parcelu br. 40-0 površine 4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193 m² sa kulturom voćnjak klase 4, ukupne površine 5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769 m² (57ari 69m²), koja se nalazi u ZK Duš Mali, Klina. Imovina ima pristup javnom pu</w:t>
      </w:r>
      <w:r w:rsidR="00131555">
        <w:rPr>
          <w:rFonts w:cstheme="minorHAnsi"/>
          <w:bCs/>
          <w:noProof/>
          <w:shd w:val="clear" w:color="auto" w:fill="FFFFFF"/>
          <w:lang w:val="sr-Latn-RS"/>
        </w:rPr>
        <w:t>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4DF16A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515229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16DD7EA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1,350 €/ari</w:t>
            </w:r>
          </w:p>
        </w:tc>
        <w:tc>
          <w:tcPr>
            <w:tcW w:w="1689" w:type="pct"/>
            <w:vAlign w:val="center"/>
          </w:tcPr>
          <w:p w14:paraId="4A4FDD06" w14:textId="63B6CF2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D74FEF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NPB Malishgan</w:t>
      </w:r>
    </w:p>
    <w:p w14:paraId="69527475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884CC17" w14:textId="7CDAEE0C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NPB Malishgan - Parcela br. 639-2 u ZK Jashanicë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639-2 površine 7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873 m² (78ari 73m²) sa kulturom oranica klase 4, koja se nalazi u ZK Jashanicë, Klina. Imovina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AF5B68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9964B59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5D569A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1,350 €/ari</w:t>
            </w:r>
          </w:p>
        </w:tc>
        <w:tc>
          <w:tcPr>
            <w:tcW w:w="1689" w:type="pct"/>
            <w:vAlign w:val="center"/>
          </w:tcPr>
          <w:p w14:paraId="77420639" w14:textId="040DDEF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10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F67988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NPB Malishgan</w:t>
      </w:r>
    </w:p>
    <w:p w14:paraId="1B156A53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92D280F" w14:textId="717A997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29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NPB Malishgan - Parcele br. 636-3 i 636-4 u ZK Jashanicë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636-3 površine 5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830 m² sa kulturom oranica klase 4 i parcelu br. 636-4 površine 662 m² sa kulturom livada klase 5, ukupne površine 6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492 m² (64ari 92m²), koje se nalaze u ZK Jashanicë, Klina. Imovina ima pristup javnom p</w:t>
      </w:r>
      <w:r w:rsidR="00F21F42">
        <w:rPr>
          <w:rFonts w:cstheme="minorHAnsi"/>
          <w:bCs/>
          <w:noProof/>
          <w:shd w:val="clear" w:color="auto" w:fill="FFFFFF"/>
          <w:lang w:val="sr-Latn-RS"/>
        </w:rPr>
        <w:t>utu.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6D9202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4668ED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3D83455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1,350 €/ari</w:t>
            </w:r>
          </w:p>
        </w:tc>
        <w:tc>
          <w:tcPr>
            <w:tcW w:w="1689" w:type="pct"/>
            <w:vAlign w:val="center"/>
          </w:tcPr>
          <w:p w14:paraId="700910DF" w14:textId="4560DB0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2B3CD7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NPB Malishgan</w:t>
      </w:r>
    </w:p>
    <w:p w14:paraId="59E68800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6AF739E" w14:textId="0E53994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Liria - Parcela br. 8-1 ZK Budisalc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obuhvata parcelu br. 8-1 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6930 m² (69 ari 30 m²) sa kulturom livada klase 3, koja se nalazi u ZK Budisalc, Klina. Imovina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84B140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3F3341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042218F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180 €/ari</w:t>
            </w:r>
          </w:p>
        </w:tc>
        <w:tc>
          <w:tcPr>
            <w:tcW w:w="1689" w:type="pct"/>
            <w:vAlign w:val="center"/>
          </w:tcPr>
          <w:p w14:paraId="2B24A7EE" w14:textId="075E99A4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CF5341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200</w:t>
            </w:r>
          </w:p>
        </w:tc>
      </w:tr>
    </w:tbl>
    <w:p w14:paraId="334C1DB8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Liria</w:t>
      </w:r>
    </w:p>
    <w:p w14:paraId="19EF0A54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12BAD3F" w14:textId="37BCD16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Shtupel - Parcela br. 435-0 u ZK Shtupel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obuhvata parcelu br. 435-0 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9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693 m² (96ari 93m²) sa kulturom oranica klase 6, koja se nalazi u ZK Shtupel, Klina. Imovina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5ED9D4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3A2295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F18FE8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220 €/ari</w:t>
            </w:r>
          </w:p>
        </w:tc>
        <w:tc>
          <w:tcPr>
            <w:tcW w:w="1689" w:type="pct"/>
            <w:vAlign w:val="center"/>
          </w:tcPr>
          <w:p w14:paraId="6CE9F1C9" w14:textId="7018C531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67B8D21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Shtupel</w:t>
      </w:r>
    </w:p>
    <w:p w14:paraId="06913D79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C416DCD" w14:textId="49AF7738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Shtupel - Parcela br. 428-0 u ZK Shtupel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Ova jedinica obuhvata parcelu br. 428-0 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2</w:t>
      </w:r>
      <w:r w:rsidR="00CF5341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964m² (29ari 64m²) sa kulturom oranica klase 6, koja se nalazi u ZK Shtupel, Klina. Imovina nema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86E8A94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51E3F6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472CB1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220 €/ari</w:t>
            </w:r>
          </w:p>
        </w:tc>
        <w:tc>
          <w:tcPr>
            <w:tcW w:w="1689" w:type="pct"/>
            <w:vAlign w:val="center"/>
          </w:tcPr>
          <w:p w14:paraId="72E5796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650</w:t>
            </w:r>
          </w:p>
        </w:tc>
      </w:tr>
    </w:tbl>
    <w:p w14:paraId="73C731D8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lastRenderedPageBreak/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Shtupel</w:t>
      </w:r>
    </w:p>
    <w:p w14:paraId="6F0EEDD6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B1D99EF" w14:textId="57AFD91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Shtupel - Parcele br. 576-1, 576-2 i 576-3 u ZK Shtupel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576-1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717 m² sa kulturom oranica klase 5, parcelu br. 576-2 površine 1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310 m² sa kulturom livada klase 5 i parcelu br. 576-3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526 m² sa kulturom oranica klase 5, ukupne površine 8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553 m² (85ari 53m²),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Shtupel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Klina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  <w:r w:rsidR="00F21F4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Imovina </w:t>
      </w:r>
      <w:r w:rsidR="00F21F42">
        <w:rPr>
          <w:rFonts w:cstheme="minorHAnsi"/>
          <w:bCs/>
          <w:noProof/>
          <w:shd w:val="clear" w:color="auto" w:fill="FFFFFF"/>
          <w:lang w:val="sr-Latn-RS"/>
        </w:rPr>
        <w:t>ima</w:t>
      </w:r>
      <w:r w:rsidR="00F21F4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pristup javnom putu</w:t>
      </w:r>
      <w:r w:rsidR="00F21F42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059B9A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9A72DD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D960D3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1,350 €/ari</w:t>
            </w:r>
          </w:p>
        </w:tc>
        <w:tc>
          <w:tcPr>
            <w:tcW w:w="1689" w:type="pct"/>
            <w:vAlign w:val="center"/>
          </w:tcPr>
          <w:p w14:paraId="5085995F" w14:textId="0151CE7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12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D3474A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Shtupel</w:t>
      </w:r>
    </w:p>
    <w:p w14:paraId="38A900DD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7BB18A8" w14:textId="45DC14E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Shtupel - Parcele br. 42-1 i 42-2 u ZK Shtupel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42-1 površine 7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835 m² sa kulturom oranica klase 5 i parcelu br. 42-2 površine 1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356 m² sa kulturom oranica klase 5, ukupne površine 9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191m² (91ari 91m²), koje se nalaze u ZK Shtupel, Klina. Imovina nema pristup javnom pu</w:t>
      </w:r>
      <w:r w:rsidR="00F21F42">
        <w:rPr>
          <w:rFonts w:cstheme="minorHAnsi"/>
          <w:bCs/>
          <w:noProof/>
          <w:shd w:val="clear" w:color="auto" w:fill="FFFFFF"/>
          <w:lang w:val="sr-Latn-RS"/>
        </w:rPr>
        <w:t>tu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49CEB6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FAD9A7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20B418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220 €/ari</w:t>
            </w:r>
          </w:p>
        </w:tc>
        <w:tc>
          <w:tcPr>
            <w:tcW w:w="1689" w:type="pct"/>
            <w:vAlign w:val="center"/>
          </w:tcPr>
          <w:p w14:paraId="14DE061B" w14:textId="270CF22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6F667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2FFFE6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Shtupel</w:t>
      </w:r>
    </w:p>
    <w:p w14:paraId="0E06A3A8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7D55E13" w14:textId="271A9A9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Skladišta u Zllakuqanu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skladišta površine 1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408 m² (prema merenjima), koja se nalaze u Zllakuqanu, Klina. Zemljište na kojem se nalaze objekti nije evidentirano na ime preduzeća i stoga nije deo ove prodaje. Skladišta se nalaze blizu puta Klina-Istog.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140266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F86B4E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Skladište</w:t>
            </w:r>
          </w:p>
        </w:tc>
        <w:tc>
          <w:tcPr>
            <w:tcW w:w="1660" w:type="pct"/>
            <w:vAlign w:val="center"/>
          </w:tcPr>
          <w:p w14:paraId="2DD7C08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35 €/m</w:t>
            </w:r>
            <w:r w:rsidRPr="00F31B9B">
              <w:rPr>
                <w:rFonts w:cstheme="minorHAnsi"/>
                <w:b/>
                <w:noProof/>
                <w:shd w:val="clear" w:color="auto" w:fill="FFFFFF"/>
                <w:vertAlign w:val="superscript"/>
                <w:lang w:val="sq-AL"/>
              </w:rPr>
              <w:t>2</w:t>
            </w:r>
          </w:p>
        </w:tc>
        <w:tc>
          <w:tcPr>
            <w:tcW w:w="1689" w:type="pct"/>
            <w:vAlign w:val="center"/>
          </w:tcPr>
          <w:p w14:paraId="49014851" w14:textId="07C4E189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</w:t>
            </w:r>
            <w:r w:rsidR="006F667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50D917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Liria</w:t>
      </w:r>
    </w:p>
    <w:p w14:paraId="1D2E4DB8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529DB5BF" w14:textId="5F9DF59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Kooperimi - Parcela br. 576-0 u ZK Gorazhdec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576-0 površine 4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365m² (43ari 65m²) sa kulturom livada klase 3, koja se nalazi u ZK Gorazhdec, Peć. Imovina nema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4E90B3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752508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BE92E3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180 €/ari</w:t>
            </w:r>
          </w:p>
        </w:tc>
        <w:tc>
          <w:tcPr>
            <w:tcW w:w="1689" w:type="pct"/>
            <w:vAlign w:val="center"/>
          </w:tcPr>
          <w:p w14:paraId="3B9E59D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</w:t>
            </w:r>
          </w:p>
        </w:tc>
      </w:tr>
    </w:tbl>
    <w:p w14:paraId="3B60C1E2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Kooperimi</w:t>
      </w:r>
    </w:p>
    <w:p w14:paraId="030C2805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186FC9F" w14:textId="49E4780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Kooperimi - Parcela br. 327-0 u ZK Gorazhdec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327-0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947 m² (39 ari 47 m²) sa kulturom oranica klase 4, koja se nalazi u ZK Gorazhdec, Peć. Imovina nema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2F44A4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29615A2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2C8D8B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4E2DED45" w14:textId="3A6B0AE4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F21F42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00D27A5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Kooperimi</w:t>
      </w:r>
    </w:p>
    <w:p w14:paraId="22C46D92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5A53D74" w14:textId="7E00460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Kooperimi - Parcela br. 164-1 u ZK Gorazhdec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164-1 površine 4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476m² (44ari 76m²) sa kulturom oranica klase 3, koja se nalazi u ZK Gorazhdec, Peć. Imovina nema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C15D46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F334B7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0DE2FEE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180 €/ari</w:t>
            </w:r>
          </w:p>
        </w:tc>
        <w:tc>
          <w:tcPr>
            <w:tcW w:w="1689" w:type="pct"/>
            <w:vAlign w:val="center"/>
          </w:tcPr>
          <w:p w14:paraId="585ABD1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</w:t>
            </w:r>
          </w:p>
        </w:tc>
      </w:tr>
    </w:tbl>
    <w:p w14:paraId="5C826F93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Kooperimi</w:t>
      </w:r>
    </w:p>
    <w:p w14:paraId="3FB8EFDA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D01CAC2" w14:textId="6761C46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39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Kooperimi - Parcele br. 406-0 i 407-0 u ZK Prapaçan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406-0 površine 484 m² sa kulturom pašnjak klase 1 i parcelu br. 407-0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06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m² sa kulturom pašnjak klase 1, ukupne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690m² (36ari 90m²), koje se nalaze u ZK Prapaçan, Dečani. Imovina nema pristup javnom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="006F6678">
        <w:rPr>
          <w:rFonts w:cstheme="minorHAnsi"/>
          <w:bCs/>
          <w:shd w:val="clear" w:color="auto" w:fill="FFFFFF"/>
          <w:lang w:val="sr-Latn-RS"/>
        </w:rPr>
        <w:t>putu.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38340A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8CC3E9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lastRenderedPageBreak/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7E89A64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01BBFA70" w14:textId="282A566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</w:t>
            </w:r>
            <w:r w:rsidR="006F667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D550A3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Kooperimi</w:t>
      </w:r>
    </w:p>
    <w:p w14:paraId="1FB3EF28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52939300" w14:textId="3378AA09" w:rsidR="00BD64EA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Dubrava - Parcela br. 1325-0 ZK Dobruša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1325-0 površine 8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724m² (87ari 24m²) sa kulturom oranica klase 5, koja se nalazi u ZK Dobruša, Istog. Imovina ima pristup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p w14:paraId="371FE440" w14:textId="6FAD6B09" w:rsidR="00F31B9B" w:rsidRPr="00F31B9B" w:rsidRDefault="00F31B9B" w:rsidP="00F31B9B">
      <w:pPr>
        <w:spacing w:after="0" w:line="240" w:lineRule="auto"/>
        <w:jc w:val="both"/>
        <w:rPr>
          <w:rFonts w:cstheme="minorHAnsi"/>
          <w:bCs/>
          <w:noProof/>
          <w:shd w:val="clear" w:color="auto" w:fill="FFFFFF"/>
          <w:lang w:val="sr-Latn-RS"/>
        </w:rPr>
      </w:pP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Važna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napomena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: Za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ovu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parcelu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postoji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pravosnažna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odluka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Vlade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Republike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Kosovo o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pravu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službenosti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,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podaci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su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otkriveni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prodajnom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proofErr w:type="spellStart"/>
      <w:r w:rsidRPr="00F31B9B">
        <w:rPr>
          <w:rFonts w:cstheme="minorHAnsi"/>
          <w:bCs/>
          <w:noProof/>
          <w:shd w:val="clear" w:color="auto" w:fill="FFFFFF"/>
          <w:lang w:val="sr-Latn-RS"/>
        </w:rPr>
        <w:t>dokumentu</w:t>
      </w:r>
      <w:proofErr w:type="spellEnd"/>
      <w:r w:rsidRPr="00F31B9B">
        <w:rPr>
          <w:rFonts w:cstheme="minorHAnsi"/>
          <w:bCs/>
          <w:noProof/>
          <w:shd w:val="clear" w:color="auto" w:fill="FFFFFF"/>
          <w:lang w:val="sr-Latn-RS"/>
        </w:rPr>
        <w:t xml:space="preserve"> (MISHAL).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8BD4FA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27B4CF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F44F4D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250 €/ari</w:t>
            </w:r>
          </w:p>
        </w:tc>
        <w:tc>
          <w:tcPr>
            <w:tcW w:w="1689" w:type="pct"/>
            <w:vAlign w:val="center"/>
          </w:tcPr>
          <w:p w14:paraId="237132F9" w14:textId="37C1C02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6F667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1A5814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Dubrava</w:t>
      </w:r>
    </w:p>
    <w:p w14:paraId="472AEACD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645C8BDD" w14:textId="579391F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Bec Parcela br. 390-0 ZK Crmjan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390-0 površine 3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439 m² (34ari 39m²), sa kulturom pašnjak klase 5, koja se nalazi u ZK Crmjan, Đakovica. Imovina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82940C2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D6E9B2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27437A1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1,500 €/ari</w:t>
            </w:r>
          </w:p>
        </w:tc>
        <w:tc>
          <w:tcPr>
            <w:tcW w:w="1689" w:type="pct"/>
            <w:vAlign w:val="center"/>
          </w:tcPr>
          <w:p w14:paraId="62AFAA68" w14:textId="7036C65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</w:t>
            </w:r>
            <w:r w:rsidR="006F667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1A6185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Bec</w:t>
      </w:r>
    </w:p>
    <w:p w14:paraId="14AE0E06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336BB0C" w14:textId="0F5BAFCB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Deva Parcela br. 705-0, ZK Deva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705-0 površine 1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210m² (12ari 10m²), sa kulturom neplodno zemljište i zgradom kuće. Na terenu postoje samo betonski temelji, nema zgrade. Parcela se nalazi u ZK Deva, Đakovica, i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FD7ECE2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5B2744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A24AFF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600 €/ari</w:t>
            </w:r>
          </w:p>
        </w:tc>
        <w:tc>
          <w:tcPr>
            <w:tcW w:w="1689" w:type="pct"/>
            <w:vAlign w:val="center"/>
          </w:tcPr>
          <w:p w14:paraId="3C7FD9E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700</w:t>
            </w:r>
          </w:p>
        </w:tc>
      </w:tr>
    </w:tbl>
    <w:p w14:paraId="69A74BC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Deva</w:t>
      </w:r>
    </w:p>
    <w:p w14:paraId="268E8661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CE1DAA0" w14:textId="46281E58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Ereniku Prodhimtaria Primare - Parcela br. 301-0 u ZK Skivjan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Ova jedinica obuhvata parcelu br. 301-0 površine 9</w:t>
      </w:r>
      <w:r w:rsidR="00F31B9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282m² (92ari 82m²) sa kulturom oranica klase 4, koja se nalazi u ZK Skivjan, Đakovica. Imovina ima pristup javnom putu.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A27C02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F8CFFA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F39314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3,000 €/ari</w:t>
            </w:r>
          </w:p>
        </w:tc>
        <w:tc>
          <w:tcPr>
            <w:tcW w:w="1689" w:type="pct"/>
            <w:vAlign w:val="center"/>
          </w:tcPr>
          <w:p w14:paraId="2023D825" w14:textId="18870D59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</w:t>
            </w:r>
            <w:r w:rsidR="0005457C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0202B72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NSH Ereniku Prodhimtaria Primare</w:t>
      </w:r>
    </w:p>
    <w:p w14:paraId="7D8FBDAD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7F80C2F0" w14:textId="777A248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Parcele 0025-0, 0026-0 i 0027-0 u ZK Glavotin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Parcele 0025-0, 0026-0 i 0027-0 ZK Glavotin, čine poljoprivredno zemljište oranica klase 3, površine 3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708m² (37ari 08m²) koje se nalazi u selu Glavotin, Opština Vučitrn.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792C5A2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9C37E5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BD324A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250 €/ari</w:t>
            </w:r>
          </w:p>
        </w:tc>
        <w:tc>
          <w:tcPr>
            <w:tcW w:w="1689" w:type="pct"/>
            <w:vAlign w:val="center"/>
          </w:tcPr>
          <w:p w14:paraId="5E30F779" w14:textId="33BF895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651BA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4B4A82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Elan</w:t>
      </w:r>
    </w:p>
    <w:p w14:paraId="7577D178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6691122D" w14:textId="4B36D76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01158-0 ZK Dubovc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01158-0 u ZK Dubovc - obuhvata poljoprivredno zemljište, sa kulturom oranica klase 6, i ima površinu od 8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846m² (88ari 46m²) koja se nalazi u selu Dubovc, Opština Vučitrn.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CB7D9AC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673293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B0190F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400 €/ari</w:t>
            </w:r>
          </w:p>
        </w:tc>
        <w:tc>
          <w:tcPr>
            <w:tcW w:w="1689" w:type="pct"/>
            <w:vAlign w:val="center"/>
          </w:tcPr>
          <w:p w14:paraId="3622B649" w14:textId="38EB3E3D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</w:t>
            </w:r>
            <w:r w:rsidR="00651BA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4267C7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Elan</w:t>
      </w:r>
    </w:p>
    <w:p w14:paraId="2BEF6460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3DDF545" w14:textId="45E9FDD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01263-0 ZK Dubovc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01263-0, ZK Dubovc, obuhvata poljoprivredno zemljište, sa kulturom oranica klase 5, i ima površinu od 7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718m² (77ari 18m²) koja se nalazi u selu Dubovc, Opština Vučitrn.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813666C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51708F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lastRenderedPageBreak/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0FC0E99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95 €/ari</w:t>
            </w:r>
          </w:p>
        </w:tc>
        <w:tc>
          <w:tcPr>
            <w:tcW w:w="1689" w:type="pct"/>
            <w:vAlign w:val="center"/>
          </w:tcPr>
          <w:p w14:paraId="76CD2BB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</w:t>
            </w:r>
          </w:p>
        </w:tc>
      </w:tr>
    </w:tbl>
    <w:p w14:paraId="5B4D0DC8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Elan</w:t>
      </w:r>
    </w:p>
    <w:p w14:paraId="28B110E9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867ADD4" w14:textId="6DFDF43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Drenica Parcela br. 00171-0 u Sankocu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00171-0 u Sankocu nudi poljoprivredno zemljište površine 2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984m² (29ari 84m²), sa kulturom livada klase 4, i nalazi se u Katastarskoj zoni Sankoc, Opština Glogovac.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A4A2C9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C84787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10DDD3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220 €/ari</w:t>
            </w:r>
          </w:p>
        </w:tc>
        <w:tc>
          <w:tcPr>
            <w:tcW w:w="1689" w:type="pct"/>
            <w:vAlign w:val="center"/>
          </w:tcPr>
          <w:p w14:paraId="3BEBA5F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A9CE05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Drenica</w:t>
      </w:r>
    </w:p>
    <w:p w14:paraId="2E392CCA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168D620" w14:textId="60EAB66B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Parcele 00324-0 i 00336-0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Parcele 00324-0 i 00336-0 ZK Bajë, sastoje se od poljoprivrednog zemljišta, površine 4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165m² (41ari 65m²) u katastarskoj zoni Bajë, Opština Skenderaj. Parcela 00324-0 sa površinom 2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988 m² (29ari 88m²) evidentirana kao pašnjak klase 7.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39A074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DEB5E71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993069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186FC9B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</w:t>
            </w:r>
          </w:p>
        </w:tc>
      </w:tr>
    </w:tbl>
    <w:p w14:paraId="17164FE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4E03A589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65DE798" w14:textId="5A11894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49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00643-0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00643 ZK Bajë, nudi na prodaju poljoprivredno zemljište, sa kulturom livada klase 7, i ima površinu od 5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988m² (59ari 88m²), koja se nalazi u selu Bajë, Opština Skenderaj.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736FCA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B8A98F3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5F1A56F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10869CB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</w:t>
            </w:r>
          </w:p>
        </w:tc>
      </w:tr>
    </w:tbl>
    <w:p w14:paraId="3387B39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3309FEC7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65A33AB6" w14:textId="7745076E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00733-0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00733-0 sastoji se od poljoprivrednog zemljišta, sa kulturom livada klase 6, površine 5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073m² (50ari 73m²) na istoku katastarske zone Bajë, Opština Skenderaj.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FE5E8D5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21053C0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0769BB5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7E4533E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700</w:t>
            </w:r>
          </w:p>
        </w:tc>
      </w:tr>
    </w:tbl>
    <w:p w14:paraId="7222163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450E4D4C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C1E95C5" w14:textId="488C4B8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02023-0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Parcela 02023-0 sastoji se od poljoprivrednog zemljišta, sa kulturom livada klase 4, površine 1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646m² (16ari 46m²) u južnom delu katastarske zone Bajë, Opština Skenderaj.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CF51F9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C646979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332F4F0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38F793F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32C98CB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485DD0CF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5121B8B" w14:textId="30E71FAE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Parcele 02381-0 i 02382-0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Parcele 2381-0 i 2382-0 ZK Bajë, sastoje se od poljoprivrednog zemljišta, ukupne površine 8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230m² (82ari 30m²) u južnom delu katastarske zone Bajë, Opština Skenderaj. Parcela 2381-0 sa površinom 7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030m² (70ari 30m²) evidentirana kao oranica klase 5. </w:t>
      </w:r>
      <w:r w:rsidR="00651BA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Parcela 2382-0 sa površinom </w:t>
      </w:r>
      <w:r w:rsidR="00651BA5">
        <w:rPr>
          <w:rFonts w:cstheme="minorHAnsi"/>
          <w:bCs/>
          <w:noProof/>
          <w:shd w:val="clear" w:color="auto" w:fill="FFFFFF"/>
          <w:lang w:val="sr-Latn-RS"/>
        </w:rPr>
        <w:t>1200</w:t>
      </w:r>
      <w:r w:rsidR="00651BA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m² (</w:t>
      </w:r>
      <w:r w:rsidR="00651BA5">
        <w:rPr>
          <w:rFonts w:cstheme="minorHAnsi"/>
          <w:bCs/>
          <w:noProof/>
          <w:shd w:val="clear" w:color="auto" w:fill="FFFFFF"/>
          <w:lang w:val="sr-Latn-RS"/>
        </w:rPr>
        <w:t>12</w:t>
      </w:r>
      <w:r w:rsidR="00651BA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ari) evidentirana kao oranica klase </w:t>
      </w:r>
      <w:r w:rsidR="00651BA5">
        <w:rPr>
          <w:rFonts w:cstheme="minorHAnsi"/>
          <w:bCs/>
          <w:noProof/>
          <w:shd w:val="clear" w:color="auto" w:fill="FFFFFF"/>
          <w:lang w:val="sr-Latn-RS"/>
        </w:rPr>
        <w:t>3</w:t>
      </w:r>
      <w:r w:rsidR="00651BA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8E80ED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2B777A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375A7B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73B103B4" w14:textId="02839840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651BA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98F4BDE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4081AD9E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B03A962" w14:textId="50586000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Parcela 002685-0 ZK Bajë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Parcela 002865-0 sastoji se od poljoprivrednog zemljišta, sa kulturom pašnjak klase 4,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6</w:t>
      </w:r>
      <w:r w:rsidR="00911565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352m² (63ari 52m²) u jugozapadnom delu katastarske zone Bajë, Opština Skenderaj.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91DA60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685CEB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lastRenderedPageBreak/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16594D6E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140 €/ari</w:t>
            </w:r>
          </w:p>
        </w:tc>
        <w:tc>
          <w:tcPr>
            <w:tcW w:w="1689" w:type="pct"/>
            <w:vAlign w:val="center"/>
          </w:tcPr>
          <w:p w14:paraId="7AFC38D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900</w:t>
            </w:r>
          </w:p>
        </w:tc>
      </w:tr>
    </w:tbl>
    <w:p w14:paraId="417792F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Produkt</w:t>
      </w:r>
    </w:p>
    <w:p w14:paraId="5756A832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5673168" w14:textId="3AFEFA5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Priština - 1834-1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1834-1 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925 m²</w:t>
      </w:r>
      <w:r w:rsidR="00651BA5">
        <w:rPr>
          <w:rFonts w:cstheme="minorHAnsi"/>
          <w:bCs/>
          <w:noProof/>
          <w:shd w:val="clear" w:color="auto" w:fill="FFFFFF"/>
          <w:lang w:val="sr-Latn-RS"/>
        </w:rPr>
        <w:t>,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C282C6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2DF3461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67E93FA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19,000 €/ari</w:t>
            </w:r>
          </w:p>
        </w:tc>
        <w:tc>
          <w:tcPr>
            <w:tcW w:w="1689" w:type="pct"/>
            <w:vAlign w:val="center"/>
          </w:tcPr>
          <w:p w14:paraId="7A3C08BD" w14:textId="01C32516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17</w:t>
            </w:r>
            <w:r w:rsidR="00651BA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5C3C3B1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4D7C05D1" w14:textId="77777777" w:rsidR="00911565" w:rsidRDefault="00911565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497F435" w14:textId="37EE9A8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Priština - 1822-0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1822-0 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607C6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0607C6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1C3FDB" w:rsidRPr="00607DDB">
        <w:rPr>
          <w:noProof/>
          <w:lang w:val="sq-AL"/>
        </w:rPr>
        <w:t>2,157</w:t>
      </w:r>
      <w:r w:rsidR="001C3FDB" w:rsidRPr="00607DDB">
        <w:rPr>
          <w:lang w:val="sq-AL"/>
        </w:rPr>
        <w:t>m² (21ari 57m²)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2021C6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4804D9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692DD73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60,000 €/ari</w:t>
            </w:r>
          </w:p>
        </w:tc>
        <w:tc>
          <w:tcPr>
            <w:tcW w:w="1689" w:type="pct"/>
            <w:vAlign w:val="center"/>
          </w:tcPr>
          <w:p w14:paraId="1EA59998" w14:textId="602927D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65</w:t>
            </w:r>
            <w:r w:rsidR="00D86170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6099B5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5CF747FF" w14:textId="77777777" w:rsidR="000607C6" w:rsidRDefault="000607C6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E62C1BF" w14:textId="19BDC17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Matičan - 917-1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917-1 </w:t>
      </w:r>
      <w:r w:rsidR="00D86170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površine </w:t>
      </w:r>
      <w:r w:rsidR="001C3FDB" w:rsidRPr="00607DDB">
        <w:rPr>
          <w:noProof/>
          <w:lang w:val="sq-AL"/>
        </w:rPr>
        <w:t>2,627</w:t>
      </w:r>
      <w:r w:rsidR="001C3FDB" w:rsidRPr="00607DDB">
        <w:rPr>
          <w:lang w:val="sq-AL"/>
        </w:rPr>
        <w:t xml:space="preserve">m² (26ari 27m²)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Matiçan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F276CF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DAFA2E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1608CAE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60,000 €/ari</w:t>
            </w:r>
          </w:p>
        </w:tc>
        <w:tc>
          <w:tcPr>
            <w:tcW w:w="1689" w:type="pct"/>
            <w:vAlign w:val="center"/>
          </w:tcPr>
          <w:p w14:paraId="6A5C39EF" w14:textId="25E995A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75</w:t>
            </w:r>
            <w:r w:rsidR="00D86170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68D776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3F7681AB" w14:textId="77777777" w:rsidR="001C3FDB" w:rsidRDefault="001C3FDB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D0C8E2C" w14:textId="44E9D985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Čaglavica - 20-0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20-0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331m²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="001C3FDB" w:rsidRPr="00607DDB">
        <w:rPr>
          <w:lang w:val="sq-AL"/>
        </w:rPr>
        <w:t xml:space="preserve">(3ari 31m²)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Çagllavicë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737265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5B6E2B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4251B5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20,000 €/ari</w:t>
            </w:r>
          </w:p>
        </w:tc>
        <w:tc>
          <w:tcPr>
            <w:tcW w:w="1689" w:type="pct"/>
            <w:vAlign w:val="center"/>
          </w:tcPr>
          <w:p w14:paraId="5E96B8A9" w14:textId="3E3A81F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D86170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9C7274E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60CBA6A7" w14:textId="77777777" w:rsidR="001C3FDB" w:rsidRDefault="001C3FDB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E9171A6" w14:textId="03945DD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Čaglavica - 1453-0 i 1454-0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parcele 1453-0 i 1454-0 ukupne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607DDB">
        <w:rPr>
          <w:noProof/>
          <w:lang w:val="sq-AL"/>
        </w:rPr>
        <w:t>7,865</w:t>
      </w:r>
      <w:r w:rsidR="001C3FDB" w:rsidRPr="00607DDB">
        <w:rPr>
          <w:lang w:val="sq-AL"/>
        </w:rPr>
        <w:t xml:space="preserve">m² (78ari 65m²)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Çagllavicë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2B6B4C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CC1CC17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71BF5F9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19,000 €/ari</w:t>
            </w:r>
          </w:p>
        </w:tc>
        <w:tc>
          <w:tcPr>
            <w:tcW w:w="1689" w:type="pct"/>
            <w:vAlign w:val="center"/>
          </w:tcPr>
          <w:p w14:paraId="55C286B5" w14:textId="6A15405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75</w:t>
            </w:r>
            <w:r w:rsidR="00D86170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6422D2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1F1E24D1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2755ABD" w14:textId="571C5E2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59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Llapllasellë - 1342-0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1342-0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607DDB">
        <w:rPr>
          <w:noProof/>
          <w:lang w:val="sq-AL"/>
        </w:rPr>
        <w:t>4,839</w:t>
      </w:r>
      <w:r w:rsidR="001C3FDB" w:rsidRPr="00607DDB">
        <w:rPr>
          <w:lang w:val="sq-AL"/>
        </w:rPr>
        <w:t xml:space="preserve">m² (48ari 39m²)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Llapllasellë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Gračanica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F7ADFB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B26BC41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811014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7,500 €/ari</w:t>
            </w:r>
          </w:p>
        </w:tc>
        <w:tc>
          <w:tcPr>
            <w:tcW w:w="1689" w:type="pct"/>
            <w:vAlign w:val="center"/>
          </w:tcPr>
          <w:p w14:paraId="4F6ACE58" w14:textId="4C52DB2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18</w:t>
            </w:r>
            <w:r w:rsidR="00D86170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7E5FA0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0ED6ED6E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6707853" w14:textId="62EDB42F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Hajvali - 7-0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7-0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470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1C3FDB" w:rsidRPr="001C3FDB">
        <w:rPr>
          <w:rFonts w:cstheme="minorHAnsi"/>
          <w:bCs/>
          <w:shd w:val="clear" w:color="auto" w:fill="FFFFFF"/>
          <w:lang w:val="sr-Latn-RS"/>
        </w:rPr>
        <w:t xml:space="preserve">(4ari 70m²)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Hajvali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EC247C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3C4E8B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421534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8,500 €/ari</w:t>
            </w:r>
          </w:p>
        </w:tc>
        <w:tc>
          <w:tcPr>
            <w:tcW w:w="1689" w:type="pct"/>
            <w:vAlign w:val="center"/>
          </w:tcPr>
          <w:p w14:paraId="0D85BD77" w14:textId="09A951D4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</w:t>
            </w:r>
            <w:r w:rsidR="0078571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E49B846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6F373032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B56E452" w14:textId="20783D7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Hajvali - 653-3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653-3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1,678m² (16ari 78m²)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Hajvali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6168D9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F81FEF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191F607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8,500 €/ari</w:t>
            </w:r>
          </w:p>
        </w:tc>
        <w:tc>
          <w:tcPr>
            <w:tcW w:w="1689" w:type="pct"/>
            <w:vAlign w:val="center"/>
          </w:tcPr>
          <w:p w14:paraId="63C56091" w14:textId="3FB4DED3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78571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A43B24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lastRenderedPageBreak/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5A0BA03D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0845F14" w14:textId="1422ACB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Hajvali - 918-2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918-2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1,502m² (15ari 02m²)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Hajvali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3EE21C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14050D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B6B1CE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8,500 €/ari</w:t>
            </w:r>
          </w:p>
        </w:tc>
        <w:tc>
          <w:tcPr>
            <w:tcW w:w="1689" w:type="pct"/>
            <w:vAlign w:val="center"/>
          </w:tcPr>
          <w:p w14:paraId="073FC17A" w14:textId="18D50FF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78571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1930C43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62B3217C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C959587" w14:textId="737B060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Ratar Poljoprivredno zemljište Uglar - 715-3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715-3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7,827m² (78ari 27m²)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Uglar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Gračanica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A2C347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19616A3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5EF46B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7,500 €/ari</w:t>
            </w:r>
          </w:p>
        </w:tc>
        <w:tc>
          <w:tcPr>
            <w:tcW w:w="1689" w:type="pct"/>
            <w:vAlign w:val="center"/>
          </w:tcPr>
          <w:p w14:paraId="577838E9" w14:textId="373303C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30</w:t>
            </w:r>
            <w:r w:rsidR="0078571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CE5695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Ratar</w:t>
      </w:r>
    </w:p>
    <w:p w14:paraId="4E9BED29" w14:textId="77777777" w:rsidR="001C3FDB" w:rsidRDefault="001C3FDB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45AAA04" w14:textId="0BAAB8E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Gushtericë e Poshtme - 908-0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5,753m² (57ari 53m²)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Gushtericë e Poshtme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Gračanica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B0F6D9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53905D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27A2C1C8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7,000 €/ari</w:t>
            </w:r>
          </w:p>
        </w:tc>
        <w:tc>
          <w:tcPr>
            <w:tcW w:w="1689" w:type="pct"/>
            <w:vAlign w:val="center"/>
          </w:tcPr>
          <w:p w14:paraId="29F0EF0C" w14:textId="3B25C496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</w:t>
            </w:r>
            <w:r w:rsidR="00785715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9EBDF3F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28E03FDE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6376023" w14:textId="53D1B29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Grackë e Vjetër II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parcele 313-0 i 314-0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3,083m² (30ari 83m²)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Grackë e Vjetër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ECB4CD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5701AB9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78BDF65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200 €/ari</w:t>
            </w:r>
          </w:p>
        </w:tc>
        <w:tc>
          <w:tcPr>
            <w:tcW w:w="1689" w:type="pct"/>
            <w:vAlign w:val="center"/>
          </w:tcPr>
          <w:p w14:paraId="2AA1086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600</w:t>
            </w:r>
          </w:p>
        </w:tc>
      </w:tr>
    </w:tbl>
    <w:p w14:paraId="58510CD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11A936B5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7A2AAAA" w14:textId="5F5E7E6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Torinë 6-0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6-0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4,122m² (41ari 22m²)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Torinë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813C754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67A0CA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43454FA5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240 €/ari</w:t>
            </w:r>
          </w:p>
        </w:tc>
        <w:tc>
          <w:tcPr>
            <w:tcW w:w="1689" w:type="pct"/>
            <w:vAlign w:val="center"/>
          </w:tcPr>
          <w:p w14:paraId="550D3E16" w14:textId="4814C614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1C3FDB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</w:t>
            </w:r>
            <w:r w:rsidR="001C3FDB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</w:t>
            </w:r>
          </w:p>
        </w:tc>
      </w:tr>
    </w:tbl>
    <w:p w14:paraId="29D2CC9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7881601E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5E8174E7" w14:textId="752843E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Ribar i Vogël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135-0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9,754m² (97ari 54m²)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Ribar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>i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Vogël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BB4BD5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76EB010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C65301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800 €/ari</w:t>
            </w:r>
          </w:p>
        </w:tc>
        <w:tc>
          <w:tcPr>
            <w:tcW w:w="1689" w:type="pct"/>
            <w:vAlign w:val="center"/>
          </w:tcPr>
          <w:p w14:paraId="30F32A91" w14:textId="496374C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FD0831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4927CC4C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7D38B442" w14:textId="091E7A4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Rufc I Vjetër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>-</w:t>
      </w:r>
      <w:r w:rsidR="0032760F">
        <w:rPr>
          <w:rFonts w:cstheme="minorHAnsi"/>
          <w:b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katastarske parcele 515-1 i 515-2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4391</w:t>
      </w:r>
      <w:r w:rsidRPr="00D025E1">
        <w:rPr>
          <w:rFonts w:cstheme="minorHAnsi"/>
          <w:bCs/>
          <w:shd w:val="clear" w:color="auto" w:fill="FFFFFF"/>
          <w:lang w:val="sr-Latn-RS"/>
        </w:rPr>
        <w:t>m² (</w:t>
      </w:r>
      <w:r w:rsidRPr="007E56A0">
        <w:rPr>
          <w:rFonts w:cstheme="minorHAnsi"/>
          <w:bCs/>
          <w:highlight w:val="yellow"/>
          <w:shd w:val="clear" w:color="auto" w:fill="FFFFFF"/>
          <w:lang w:val="sr-Latn-RS"/>
        </w:rPr>
        <w:t>XXari XXm²)</w:t>
      </w:r>
      <w:r w:rsidR="0032760F">
        <w:rPr>
          <w:rFonts w:cstheme="minorHAnsi"/>
          <w:bCs/>
          <w:shd w:val="clear" w:color="auto" w:fill="FFFFFF"/>
          <w:lang w:val="sr-Latn-RS"/>
        </w:rPr>
        <w:t>,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Rufc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>i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Vjetër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BE4F1A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3684D0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360B5F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800 €/ari</w:t>
            </w:r>
          </w:p>
        </w:tc>
        <w:tc>
          <w:tcPr>
            <w:tcW w:w="1689" w:type="pct"/>
            <w:vAlign w:val="center"/>
          </w:tcPr>
          <w:p w14:paraId="403211E2" w14:textId="0784E45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79186D3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09363DA0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53C2130D" w14:textId="205E466F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69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Kosova Poljoprivredno zemljište Kraishtë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1208-0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7,344m² (73ari 44m²)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Kraishtë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Lipjan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709F48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761BC1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B7A1E3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800 €/ari</w:t>
            </w:r>
          </w:p>
        </w:tc>
        <w:tc>
          <w:tcPr>
            <w:tcW w:w="1689" w:type="pct"/>
            <w:vAlign w:val="center"/>
          </w:tcPr>
          <w:p w14:paraId="76E70078" w14:textId="6BAE9C41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3F6BF7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Kosova</w:t>
      </w:r>
    </w:p>
    <w:p w14:paraId="33421DEE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76F6B999" w14:textId="1003462D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Poljoprivredno zemljište Sllatinë e Madhe - 837-0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837-0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1C3FDB" w:rsidRPr="001C3FDB">
        <w:rPr>
          <w:rFonts w:cstheme="minorHAnsi"/>
          <w:bCs/>
          <w:noProof/>
          <w:shd w:val="clear" w:color="auto" w:fill="FFFFFF"/>
          <w:lang w:val="sr-Latn-RS"/>
        </w:rPr>
        <w:t xml:space="preserve">9,198m² (91ari 98m²)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Sllatinë e Madhe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Fushë Kosovë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FB456C0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23B097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DE6B67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3,600 €/ari</w:t>
            </w:r>
          </w:p>
        </w:tc>
        <w:tc>
          <w:tcPr>
            <w:tcW w:w="1689" w:type="pct"/>
            <w:vAlign w:val="center"/>
          </w:tcPr>
          <w:p w14:paraId="76F35297" w14:textId="0780B25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16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470F32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Lavërtari-Blegtori</w:t>
      </w:r>
    </w:p>
    <w:p w14:paraId="5C639108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5180BB6" w14:textId="2269201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Poljoprivredno zemljište Sllatinë e Madhe - 853-0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853-0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6461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1C3FDB" w:rsidRPr="001C3FDB">
        <w:rPr>
          <w:rFonts w:cstheme="minorHAnsi"/>
          <w:bCs/>
          <w:shd w:val="clear" w:color="auto" w:fill="FFFFFF"/>
          <w:lang w:val="sr-Latn-RS"/>
        </w:rPr>
        <w:t xml:space="preserve">(64ari 61m²)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Sllatinë e Madhe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Fushë Kosovë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1CA212F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685FC7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7D342A2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3,600 €/ari</w:t>
            </w:r>
          </w:p>
        </w:tc>
        <w:tc>
          <w:tcPr>
            <w:tcW w:w="1689" w:type="pct"/>
            <w:vAlign w:val="center"/>
          </w:tcPr>
          <w:p w14:paraId="55427688" w14:textId="356B1703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12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26809D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Lavërtari-Blegtori</w:t>
      </w:r>
    </w:p>
    <w:p w14:paraId="375F5EBE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477511E" w14:textId="6B69EF3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Bujqësia Poljoprivredno zemljište Priština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664-0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7479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1C3FDB" w:rsidRPr="001C3FDB">
        <w:rPr>
          <w:rFonts w:cstheme="minorHAnsi"/>
          <w:bCs/>
          <w:shd w:val="clear" w:color="auto" w:fill="FFFFFF"/>
          <w:lang w:val="sr-Latn-RS"/>
        </w:rPr>
        <w:t xml:space="preserve">(74ari 79m²)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A363685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06FB64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8B18FF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12,000 €/ari</w:t>
            </w:r>
          </w:p>
        </w:tc>
        <w:tc>
          <w:tcPr>
            <w:tcW w:w="1689" w:type="pct"/>
            <w:vAlign w:val="center"/>
          </w:tcPr>
          <w:p w14:paraId="5EED21CA" w14:textId="685E9EEF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45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1CD67AFD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Bujqësia</w:t>
      </w:r>
    </w:p>
    <w:p w14:paraId="6B38FA40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0E0392D4" w14:textId="27A58B3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Liria Poljoprivredno zemljište Lebanë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58-2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</w:t>
      </w:r>
      <w:r w:rsidR="001C3FDB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897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1C3FDB" w:rsidRPr="001C3FDB">
        <w:rPr>
          <w:rFonts w:cstheme="minorHAnsi"/>
          <w:bCs/>
          <w:shd w:val="clear" w:color="auto" w:fill="FFFFFF"/>
          <w:lang w:val="sr-Latn-RS"/>
        </w:rPr>
        <w:t xml:space="preserve">(28ari 97m²)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Lebanë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6B386A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A248DC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2760F9E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4E607D4B" w14:textId="110436A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1042924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Liria</w:t>
      </w:r>
    </w:p>
    <w:p w14:paraId="1E67562F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672C322" w14:textId="0A4400EF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Liria Poljoprivredno zemljište Trudë I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378-0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 xml:space="preserve">2,936m² (29ari 36m²)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Trudë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A95E079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BB4B123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DFC77F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0993EA72" w14:textId="69B179D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2D1394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Liria</w:t>
      </w:r>
    </w:p>
    <w:p w14:paraId="37C2C99D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CB2F91C" w14:textId="68A07F1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KB Liria Poljoprivredno zemljište Trudë II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Poljoprivredno zemljište, parcela 535-0 </w:t>
      </w:r>
      <w:r w:rsidR="0032760F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površinom od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 xml:space="preserve">9,288m² (92ari 88m²)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Trudë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736439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690B7F23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791944FE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5978B7F6" w14:textId="589CDAEA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47CBCEE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KB Liria</w:t>
      </w:r>
    </w:p>
    <w:p w14:paraId="697325A2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CA9CC93" w14:textId="46BD5BAF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Veselin Maslesa Lokal u Dardaniji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Poslovni prostor površine 81,19 m²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81.19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Priština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51A50D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919FE5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Lokal</w:t>
            </w:r>
          </w:p>
        </w:tc>
        <w:tc>
          <w:tcPr>
            <w:tcW w:w="1660" w:type="pct"/>
            <w:vAlign w:val="center"/>
          </w:tcPr>
          <w:p w14:paraId="4540234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1,768 €/m</w:t>
            </w:r>
            <w:r w:rsidRPr="006470EF">
              <w:rPr>
                <w:rFonts w:cstheme="minorHAnsi"/>
                <w:b/>
                <w:noProof/>
                <w:shd w:val="clear" w:color="auto" w:fill="FFFFFF"/>
                <w:vertAlign w:val="superscript"/>
                <w:lang w:val="sq-AL"/>
              </w:rPr>
              <w:t>2</w:t>
            </w:r>
          </w:p>
        </w:tc>
        <w:tc>
          <w:tcPr>
            <w:tcW w:w="1689" w:type="pct"/>
            <w:vAlign w:val="center"/>
          </w:tcPr>
          <w:p w14:paraId="48955CEA" w14:textId="7037D7E9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6470E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D9C9ED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Veselin Maslesa</w:t>
      </w:r>
    </w:p>
    <w:p w14:paraId="668C9D66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1261749" w14:textId="7B6C131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463-0 - ZK Damanek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P-72310023-00463-0 sa kulturom "oranica kl.5"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sa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4,683m² (46ari 83m²)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koja se nalazi u ZK Damanek, Opština Malishevë.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755A53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D58192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37C9812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486D6201" w14:textId="448C0A03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1BB01B8E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19704592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D1DCA65" w14:textId="639C7B8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551-0 - ZK Damanek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P-72310023-00551-0 sa kulturom "oranica kl.5"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sa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7853m² (78ari 53m²)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 xml:space="preserve">,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koja se nalazi u ZK Damanek, Opština Malishevë.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A68936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AEA526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A67AE0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068C2B5F" w14:textId="0AE7B9EF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8EBE9F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71AB1482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0E6A7919" w14:textId="4F8D93AF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79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38-1 -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P-72310076-00038-1 sa kulturom "oranica kl.6"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sa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2,281m² (22ari 81m²)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koja se nalazi u ZK Turjakë, Opština Malishevë.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2BD472E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5B46CA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15B921D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7A538FB7" w14:textId="5B3720B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</w:t>
            </w:r>
            <w:r w:rsidR="0032760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260988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633BF7E1" w14:textId="77777777" w:rsidR="006470EF" w:rsidRDefault="006470EF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2AA225CD" w14:textId="794CFE7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Parcele 297 i 320 -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imovinu ukupne površine 2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835m², koja obuhvata katastarske parcele: P-72310076-00297-0 površine 240m² sa kulturom "livada kl.4" i P-72310076-00320-0 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2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595m² sa kulturom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2,835m² (28ari 35m²)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 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Turjakë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Malishevë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121D1C0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990E7D1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3719F533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380 €/ari</w:t>
            </w:r>
          </w:p>
        </w:tc>
        <w:tc>
          <w:tcPr>
            <w:tcW w:w="1689" w:type="pct"/>
            <w:vAlign w:val="center"/>
          </w:tcPr>
          <w:p w14:paraId="79E068CF" w14:textId="24758CF2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307F5D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97872A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5199797A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62AE8C64" w14:textId="2080AC0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453-0 -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P-72310076-00453-0 sa kulturom "livada kl.4"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sa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5,429m² (54ari 29m²)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, koja se nalazi u ZK Turjakë, Opština Malishevë.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9F793D5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D4CC14E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64A0AA2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380 €/ari</w:t>
            </w:r>
          </w:p>
        </w:tc>
        <w:tc>
          <w:tcPr>
            <w:tcW w:w="1689" w:type="pct"/>
            <w:vAlign w:val="center"/>
          </w:tcPr>
          <w:p w14:paraId="02AD35DA" w14:textId="0354269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6470E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9EF2F98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3E6B0D3A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767EE41" w14:textId="3618AF7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464-0 -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P-72310076-00464-0 sa kulturom "livada kl.4"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6,669m² (66ari 69m²)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, koja se nalazi u ZK Turjakë, Opština Malishevë.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8D7EAF5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92BFA4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172D0DEC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380 €/ari</w:t>
            </w:r>
          </w:p>
        </w:tc>
        <w:tc>
          <w:tcPr>
            <w:tcW w:w="1689" w:type="pct"/>
            <w:vAlign w:val="center"/>
          </w:tcPr>
          <w:p w14:paraId="367BDCF1" w14:textId="2F2FF3BE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307F5D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1E5D97F1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66080899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1107279C" w14:textId="316A35D2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Parcela 896-0 -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katastarsku parcelu P-72310076-00896-0 sa kulturom "oranica kl.5"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7,923m² (79ari 23m²)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, koja se nalazi u ZK Turjakë, Opština Malishevë.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2C17CFE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A874E22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13CD4C9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4600E9D8" w14:textId="5DA696CA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307F5D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88F6886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4349B286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50C42E25" w14:textId="31E30425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 Mirusha - Parcele 924-0 i 925-0 - ZK Turjakë Malishevë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imovinu ukupne površine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6,946m² (69ari 46m²)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, koja obuhvata katastarske parcele: P-72310076-00924-0 površine 1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756m² sa kulturom livada kl.7 i P-72310076-00925-0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190m²</w:t>
      </w:r>
      <w:r w:rsidR="00617F48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sa kult</w:t>
      </w:r>
      <w:r w:rsidR="00307F5D">
        <w:rPr>
          <w:rFonts w:cstheme="minorHAnsi"/>
          <w:bCs/>
          <w:noProof/>
          <w:shd w:val="clear" w:color="auto" w:fill="FFFFFF"/>
          <w:lang w:val="sr-Latn-RS"/>
        </w:rPr>
        <w:t>urom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="00307F5D" w:rsidRPr="00A058D9">
        <w:rPr>
          <w:rFonts w:cstheme="minorHAnsi"/>
          <w:bCs/>
          <w:noProof/>
          <w:shd w:val="clear" w:color="auto" w:fill="FFFFFF"/>
          <w:lang w:val="sr-Latn-RS"/>
        </w:rPr>
        <w:t>livada kl.</w:t>
      </w:r>
      <w:r w:rsidR="00307F5D">
        <w:rPr>
          <w:rFonts w:cstheme="minorHAnsi"/>
          <w:bCs/>
          <w:noProof/>
          <w:shd w:val="clear" w:color="auto" w:fill="FFFFFF"/>
          <w:lang w:val="sr-Latn-RS"/>
        </w:rPr>
        <w:t>6,</w:t>
      </w:r>
      <w:r w:rsidR="00307F5D"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KZ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Turjakë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u Opštini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Malishevë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449ED4C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12B12E4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3C807950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2,000 €/ari</w:t>
            </w:r>
          </w:p>
        </w:tc>
        <w:tc>
          <w:tcPr>
            <w:tcW w:w="1689" w:type="pct"/>
            <w:vAlign w:val="center"/>
          </w:tcPr>
          <w:p w14:paraId="27BACCA7" w14:textId="400BEDEA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</w:t>
            </w:r>
            <w:r w:rsidR="00307F5D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63215326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 Mirusha</w:t>
      </w:r>
    </w:p>
    <w:p w14:paraId="327D3C03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6508FAEC" w14:textId="5DE7F00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lastRenderedPageBreak/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6527-0 - ZK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poljoprivredno zemljište koje se nalazi u Katastarskoj zoni Prizren i obuhvata katastarsku parcelu P-71813068-06527-0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 xml:space="preserve">6,157m² (61ari 57m²) 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livada kl.2 registrovanu na ime </w:t>
      </w:r>
      <w:r w:rsidR="00617F48">
        <w:rPr>
          <w:rFonts w:cstheme="minorHAnsi"/>
          <w:bCs/>
          <w:noProof/>
          <w:shd w:val="clear" w:color="auto" w:fill="FFFFFF"/>
          <w:lang w:val="sr-Latn-RS"/>
        </w:rPr>
        <w:t>DP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Sertifikatu o </w:t>
      </w:r>
      <w:r w:rsidR="00307F5D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.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328093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48F235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224BF19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4,500 €/ari</w:t>
            </w:r>
          </w:p>
        </w:tc>
        <w:tc>
          <w:tcPr>
            <w:tcW w:w="1689" w:type="pct"/>
            <w:vAlign w:val="center"/>
          </w:tcPr>
          <w:p w14:paraId="567FE2AE" w14:textId="2A98B95D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14</w:t>
            </w:r>
            <w:r w:rsidR="00307F5D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31F6ABA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4A0D4633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2A3294F" w14:textId="4BEA3475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9721-0 - ZK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nudi na prodaju poljoprivredno zemljište koje se nalazi u Katastarskoj zoni Prizren i obuhvata katastarsku parcelu P-71813068-09721-0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3,450m² (34ari 50m²)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kl.3) registrovanu na ime </w:t>
      </w:r>
      <w:r w:rsidR="00617F48">
        <w:rPr>
          <w:rFonts w:cstheme="minorHAnsi"/>
          <w:bCs/>
          <w:noProof/>
          <w:shd w:val="clear" w:color="auto" w:fill="FFFFFF"/>
          <w:lang w:val="sr-Latn-RS"/>
        </w:rPr>
        <w:t>DP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617F48" w:rsidRPr="00C15FA4">
        <w:rPr>
          <w:rFonts w:cstheme="minorHAnsi"/>
          <w:bCs/>
          <w:noProof/>
          <w:shd w:val="clear" w:color="auto" w:fill="FFFFFF"/>
          <w:lang w:val="sr-Latn-RS"/>
        </w:rPr>
        <w:t>Sertifikatu o pravima na nepokretnostima.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F23C04B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387498D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6C181B1D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20,000 €/ari</w:t>
            </w:r>
          </w:p>
        </w:tc>
        <w:tc>
          <w:tcPr>
            <w:tcW w:w="1689" w:type="pct"/>
            <w:vAlign w:val="center"/>
          </w:tcPr>
          <w:p w14:paraId="73D50B69" w14:textId="21BE736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35</w:t>
            </w:r>
            <w:r w:rsidR="00617F48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994CE8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6C134B41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4544E7EA" w14:textId="1DF957C8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7393-0 - ZK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Prizren i obuhvata katastarsku parcelu P-71813068-07393-0 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7E2F92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7E2F92">
        <w:rPr>
          <w:rFonts w:cstheme="minorHAnsi"/>
          <w:bCs/>
          <w:shd w:val="clear" w:color="auto" w:fill="FFFFFF"/>
          <w:lang w:val="sr-Latn-RS"/>
        </w:rPr>
        <w:t xml:space="preserve"> od</w:t>
      </w:r>
      <w:r w:rsidR="007E2F92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880m²</w:t>
      </w:r>
      <w:r w:rsidR="007E2F92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470EF" w:rsidRPr="006470EF">
        <w:rPr>
          <w:rFonts w:cstheme="minorHAnsi"/>
          <w:bCs/>
          <w:shd w:val="clear" w:color="auto" w:fill="FFFFFF"/>
          <w:lang w:val="sr-Latn-RS"/>
        </w:rPr>
        <w:t xml:space="preserve">(8ari 80m²)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(Drugo zemljište - Neplodno) registrovanu na ime </w:t>
      </w:r>
      <w:r w:rsidR="00BC6394">
        <w:rPr>
          <w:rFonts w:cstheme="minorHAnsi"/>
          <w:bCs/>
          <w:noProof/>
          <w:shd w:val="clear" w:color="auto" w:fill="FFFFFF"/>
          <w:lang w:val="sr-Latn-RS"/>
        </w:rPr>
        <w:t>DP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BC6394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BC6394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BC6394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58A9AF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F81D997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3385710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32,000 €/ari</w:t>
            </w:r>
          </w:p>
        </w:tc>
        <w:tc>
          <w:tcPr>
            <w:tcW w:w="1689" w:type="pct"/>
            <w:vAlign w:val="center"/>
          </w:tcPr>
          <w:p w14:paraId="214E57CA" w14:textId="29D4CDF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</w:t>
            </w:r>
            <w:r w:rsidR="00BC6394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168444F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6B155E87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724755D" w14:textId="3ED3CAD1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- Parcele 635-0 i 639-0 - ZK Atmagjë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ukupne površine </w:t>
      </w:r>
      <w:r w:rsidR="006470EF" w:rsidRPr="006470EF">
        <w:rPr>
          <w:rFonts w:cstheme="minorHAnsi"/>
          <w:bCs/>
          <w:noProof/>
          <w:shd w:val="clear" w:color="auto" w:fill="FFFFFF"/>
          <w:lang w:val="sr-Latn-RS"/>
        </w:rPr>
        <w:t>9,688m² (96ari 88m²)</w:t>
      </w:r>
      <w:r w:rsidR="006470E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koje se nalazi u 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KZ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Atmagjë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, Prizren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i obuhvata katastarske parcele P-71813001-00635-0 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2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086m² (oranica kl.4) i </w:t>
      </w:r>
      <w:r w:rsidR="00325AFF" w:rsidRPr="00325AFF">
        <w:rPr>
          <w:rFonts w:cstheme="minorHAnsi"/>
          <w:bCs/>
          <w:noProof/>
          <w:shd w:val="clear" w:color="auto" w:fill="FFFFFF"/>
          <w:lang w:val="sr-Latn-RS"/>
        </w:rPr>
        <w:t>P-71813001-00639-0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 sa </w:t>
      </w:r>
      <w:r w:rsidR="00325AFF" w:rsidRPr="00D025E1">
        <w:rPr>
          <w:rFonts w:cstheme="minorHAnsi"/>
          <w:bCs/>
          <w:shd w:val="clear" w:color="auto" w:fill="FFFFFF"/>
          <w:lang w:val="sr-Latn-RS"/>
        </w:rPr>
        <w:t>površinom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325AFF" w:rsidRPr="00325AFF">
        <w:rPr>
          <w:rFonts w:cstheme="minorHAnsi"/>
          <w:bCs/>
          <w:shd w:val="clear" w:color="auto" w:fill="FFFFFF"/>
          <w:lang w:val="sr-Latn-RS"/>
        </w:rPr>
        <w:t>7</w:t>
      </w:r>
      <w:r w:rsidR="000155BF">
        <w:rPr>
          <w:rFonts w:cstheme="minorHAnsi"/>
          <w:bCs/>
          <w:shd w:val="clear" w:color="auto" w:fill="FFFFFF"/>
          <w:lang w:val="sr-Latn-RS"/>
        </w:rPr>
        <w:t>,</w:t>
      </w:r>
      <w:r w:rsidR="00325AFF" w:rsidRPr="00325AFF">
        <w:rPr>
          <w:rFonts w:cstheme="minorHAnsi"/>
          <w:bCs/>
          <w:shd w:val="clear" w:color="auto" w:fill="FFFFFF"/>
          <w:lang w:val="sr-Latn-RS"/>
        </w:rPr>
        <w:t xml:space="preserve">602m² </w:t>
      </w:r>
      <w:r w:rsidR="00325AFF">
        <w:rPr>
          <w:rFonts w:cstheme="minorHAnsi"/>
          <w:bCs/>
          <w:shd w:val="clear" w:color="auto" w:fill="FFFFFF"/>
          <w:lang w:val="sr-Latn-RS"/>
        </w:rPr>
        <w:t>(oranica</w:t>
      </w:r>
      <w:r w:rsidR="00325AFF" w:rsidRPr="00325AFF">
        <w:rPr>
          <w:rFonts w:cstheme="minorHAnsi"/>
          <w:bCs/>
          <w:shd w:val="clear" w:color="auto" w:fill="FFFFFF"/>
          <w:lang w:val="sr-Latn-RS"/>
        </w:rPr>
        <w:t xml:space="preserve"> kl.4</w:t>
      </w:r>
      <w:r w:rsidR="00325AFF">
        <w:rPr>
          <w:rFonts w:cstheme="minorHAnsi"/>
          <w:bCs/>
          <w:shd w:val="clear" w:color="auto" w:fill="FFFFFF"/>
          <w:lang w:val="sr-Latn-RS"/>
        </w:rPr>
        <w:t xml:space="preserve">) </w:t>
      </w:r>
      <w:r w:rsidR="00325AFF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registrovanu na ime 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325AFF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325AFF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325AFF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325AFF">
        <w:rPr>
          <w:rFonts w:cstheme="minorHAnsi"/>
          <w:bCs/>
          <w:noProof/>
          <w:shd w:val="clear" w:color="auto" w:fill="FFFFFF"/>
          <w:lang w:val="sr-Latn-RS"/>
        </w:rPr>
        <w:t>.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CE8A8A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CB73BC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6C7D8767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4,500 €/ari</w:t>
            </w:r>
          </w:p>
        </w:tc>
        <w:tc>
          <w:tcPr>
            <w:tcW w:w="1689" w:type="pct"/>
            <w:vAlign w:val="center"/>
          </w:tcPr>
          <w:p w14:paraId="26C05E26" w14:textId="405933C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</w:t>
            </w:r>
            <w:r w:rsidR="00325AF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49AE822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6150FD0C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D3048AF" w14:textId="036EE052" w:rsidR="00FD7C93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89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592-1 – ZK Atmagjë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Atmagjë i obuhvata katastarsku parcelu P-71813001-00592-1 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>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0155BF" w:rsidRPr="000155BF">
        <w:rPr>
          <w:rFonts w:cstheme="minorHAnsi"/>
          <w:bCs/>
          <w:noProof/>
          <w:shd w:val="clear" w:color="auto" w:fill="FFFFFF"/>
          <w:lang w:val="sr-Latn-RS"/>
        </w:rPr>
        <w:t xml:space="preserve">3,861m² (38ari 61m²)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kl.5) registrovanu </w:t>
      </w:r>
      <w:r w:rsidR="00FD7C93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FD7C9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FD7C93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FD7C9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FD7C93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FD7C9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FD7C93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FD7C93">
        <w:rPr>
          <w:rFonts w:cstheme="minorHAnsi"/>
          <w:bCs/>
          <w:noProof/>
          <w:shd w:val="clear" w:color="auto" w:fill="FFFFFF"/>
          <w:lang w:val="sr-Latn-RS"/>
        </w:rPr>
        <w:t>.</w:t>
      </w:r>
      <w:r w:rsidR="00FD7C93"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7634DA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56743A0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3E43EB2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4,500 €/ari</w:t>
            </w:r>
          </w:p>
        </w:tc>
        <w:tc>
          <w:tcPr>
            <w:tcW w:w="1689" w:type="pct"/>
            <w:vAlign w:val="center"/>
          </w:tcPr>
          <w:p w14:paraId="26460610" w14:textId="58492966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4A60EB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7A7088F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7C8B31B2" w14:textId="77777777" w:rsidR="007E2F92" w:rsidRDefault="007E2F92" w:rsidP="000607C6">
      <w:pPr>
        <w:spacing w:after="0" w:line="240" w:lineRule="auto"/>
        <w:jc w:val="both"/>
        <w:rPr>
          <w:rFonts w:cstheme="minorHAnsi"/>
          <w:b/>
          <w:shd w:val="clear" w:color="auto" w:fill="FFFFFF"/>
          <w:lang w:val="sr-Latn-RS"/>
        </w:rPr>
      </w:pPr>
    </w:p>
    <w:p w14:paraId="31BB1537" w14:textId="25E4C580" w:rsidR="004A60EB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125-2 – ZK Dušanovo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Dušanovo i obuhvata katastarsku parcelu P-71813023-00125-2 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>om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0155BF" w:rsidRPr="000155BF">
        <w:rPr>
          <w:rFonts w:cstheme="minorHAnsi"/>
          <w:bCs/>
          <w:noProof/>
          <w:shd w:val="clear" w:color="auto" w:fill="FFFFFF"/>
          <w:lang w:val="sr-Latn-RS"/>
        </w:rPr>
        <w:t xml:space="preserve">5,288m² (52ari 88m²)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(oranica kl.4) registrovanu</w:t>
      </w:r>
      <w:r w:rsidR="004A60EB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4A60EB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4A60EB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4A60EB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4A60EB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4A60EB">
        <w:rPr>
          <w:rFonts w:cstheme="minorHAnsi"/>
          <w:bCs/>
          <w:noProof/>
          <w:shd w:val="clear" w:color="auto" w:fill="FFFFFF"/>
          <w:lang w:val="sr-Latn-RS"/>
        </w:rPr>
        <w:t>.</w:t>
      </w:r>
      <w:r w:rsidR="004A60EB"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D3356C8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4DF838F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Komercijalna</w:t>
            </w:r>
          </w:p>
        </w:tc>
        <w:tc>
          <w:tcPr>
            <w:tcW w:w="1660" w:type="pct"/>
            <w:vAlign w:val="center"/>
          </w:tcPr>
          <w:p w14:paraId="4DC6EB9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18,000 €/ari</w:t>
            </w:r>
          </w:p>
        </w:tc>
        <w:tc>
          <w:tcPr>
            <w:tcW w:w="1689" w:type="pct"/>
            <w:vAlign w:val="center"/>
          </w:tcPr>
          <w:p w14:paraId="634946F0" w14:textId="09C622DF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47</w:t>
            </w:r>
            <w:r w:rsidR="004A60EB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0594F839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3F0353B6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47114462" w14:textId="2C4D2626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Parcele 158-6 i 00158-8 – ZK Dušanovo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>-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nudi na prodaju poljoprivredno zemljište ukupne površine </w:t>
      </w:r>
      <w:r w:rsidR="000155BF" w:rsidRPr="000155BF">
        <w:rPr>
          <w:rFonts w:cstheme="minorHAnsi"/>
          <w:bCs/>
          <w:noProof/>
          <w:shd w:val="clear" w:color="auto" w:fill="FFFFFF"/>
          <w:lang w:val="sr-Latn-RS"/>
        </w:rPr>
        <w:t xml:space="preserve">4,988m² (49ari 88m²)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koje se nalazi u Katastarskoj zoni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lastRenderedPageBreak/>
        <w:t>Dušanovo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 Prizren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i obuhvata katastarske parcele P-71813023-00158-6 površine 1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988 m² (oranica kl.5) i 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>P-71813023-00158-8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3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000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m²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registrovanu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725CE3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65F09D7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C794BD3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45ED0E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8,000 €/ari</w:t>
            </w:r>
          </w:p>
        </w:tc>
        <w:tc>
          <w:tcPr>
            <w:tcW w:w="1689" w:type="pct"/>
            <w:vAlign w:val="center"/>
          </w:tcPr>
          <w:p w14:paraId="5480A2C1" w14:textId="26BD3B13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20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AD64994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69D1A10F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27E64DBA" w14:textId="614789F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92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DLB – Parcela 676-0 – ZK Dušanovo Prizren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Dušanovo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Prizren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i obuhvata katastarsku parcelu P-71813023-00676-0 (oranica kl.4) registrovanu na ime NSH u Sertifikatu o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0155BF" w:rsidRPr="000155BF">
        <w:rPr>
          <w:rFonts w:cstheme="minorHAnsi"/>
          <w:bCs/>
          <w:noProof/>
          <w:shd w:val="clear" w:color="auto" w:fill="FFFFFF"/>
          <w:lang w:val="sr-Latn-RS"/>
        </w:rPr>
        <w:t>9,719m² (97ari 19m²)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registrovanu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725CE3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52F9D8D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94099FC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E6021FA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4,500 €/ari</w:t>
            </w:r>
          </w:p>
        </w:tc>
        <w:tc>
          <w:tcPr>
            <w:tcW w:w="1689" w:type="pct"/>
            <w:vAlign w:val="center"/>
          </w:tcPr>
          <w:p w14:paraId="59044DF5" w14:textId="1085283F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22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EBBF320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D.L.B Lavërtari Blegtori</w:t>
      </w:r>
    </w:p>
    <w:p w14:paraId="6B6B08B6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42D7022A" w14:textId="01741423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93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– Parcela 1154-1 – ZK Dejnë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Dejnë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Prizren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 obuhvata katastarsku parcelu P-71510018-01154-1 površine </w:t>
      </w:r>
      <w:r w:rsidR="000155BF" w:rsidRPr="000155BF">
        <w:rPr>
          <w:rFonts w:cstheme="minorHAnsi"/>
          <w:bCs/>
          <w:noProof/>
          <w:shd w:val="clear" w:color="auto" w:fill="FFFFFF"/>
          <w:lang w:val="sr-Latn-RS"/>
        </w:rPr>
        <w:t xml:space="preserve">5,033m² (50ari 33m²)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kl.5)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registrovanu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725CE3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725CE3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725CE3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F67A17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D7ACE3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7B46D0D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66C71B1A" w14:textId="5D3539D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9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5AA3715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38DCFEAD" w14:textId="77777777" w:rsidR="00BD64EA" w:rsidRDefault="00BD64EA" w:rsidP="000607C6">
      <w:pPr>
        <w:spacing w:after="0" w:line="240" w:lineRule="auto"/>
      </w:pPr>
    </w:p>
    <w:p w14:paraId="1123098B" w14:textId="2125983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94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– Parcele 6-0 i 7-0 – ZK Potočan i Epërm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poljoprivredno zemljište ukupne površine 1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746 m² </w:t>
      </w:r>
      <w:r w:rsidR="000155BF" w:rsidRPr="00607DDB">
        <w:rPr>
          <w:lang w:val="sq-AL"/>
        </w:rPr>
        <w:t xml:space="preserve">(17ari 46m²)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koje se nalazi u Katastarskoj zoni Potočan i Epërm Rahovec i obuhvata katastarske parcele P-71510016-00006-0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1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525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>m²</w:t>
      </w:r>
      <w:r w:rsidR="00000774" w:rsidRPr="00000774">
        <w:t xml:space="preserve"> </w:t>
      </w:r>
      <w:proofErr w:type="spellStart"/>
      <w:r w:rsidR="00000774">
        <w:t>i</w:t>
      </w:r>
      <w:proofErr w:type="spellEnd"/>
      <w:r w:rsidR="00000774">
        <w:t xml:space="preserve"> 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 xml:space="preserve">P-71510016-00007-0 </w:t>
      </w:r>
      <w:r w:rsidR="00000774" w:rsidRPr="00D025E1">
        <w:rPr>
          <w:rFonts w:cstheme="minorHAnsi"/>
          <w:bCs/>
          <w:shd w:val="clear" w:color="auto" w:fill="FFFFFF"/>
          <w:lang w:val="sr-Latn-RS"/>
        </w:rPr>
        <w:t xml:space="preserve">sa površinom od 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>221m² (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oranica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 xml:space="preserve"> kl.3)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registrovanu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FA9250A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0831D30B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7A7A13A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2,500 €/ari</w:t>
            </w:r>
          </w:p>
        </w:tc>
        <w:tc>
          <w:tcPr>
            <w:tcW w:w="1689" w:type="pct"/>
            <w:vAlign w:val="center"/>
          </w:tcPr>
          <w:p w14:paraId="3850D286" w14:textId="3A4CC13B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4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66FEB99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50C0C97A" w14:textId="77777777" w:rsidR="00BD64EA" w:rsidRDefault="00BD64EA" w:rsidP="000607C6">
      <w:pPr>
        <w:spacing w:after="0" w:line="240" w:lineRule="auto"/>
      </w:pPr>
    </w:p>
    <w:p w14:paraId="0EFE3A58" w14:textId="0F6316F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95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– Parcela 114-0 – ZK Potočan i Epërm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Potočan i Epërm Rahovec i obuhvata katastarsku parcelu P-71510016-00114-0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3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337m² </w:t>
      </w:r>
      <w:r w:rsidR="000155BF" w:rsidRPr="00607DDB">
        <w:rPr>
          <w:lang w:val="sq-AL"/>
        </w:rPr>
        <w:t xml:space="preserve">(33ari 37m²)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kl.6)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registrovanu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120B24A3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4A110075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94B751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2,500 €/ari</w:t>
            </w:r>
          </w:p>
        </w:tc>
        <w:tc>
          <w:tcPr>
            <w:tcW w:w="1689" w:type="pct"/>
            <w:vAlign w:val="center"/>
          </w:tcPr>
          <w:p w14:paraId="2ED73B4F" w14:textId="6774FC98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8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50893A03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3B8352CB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3E12C974" w14:textId="54E70907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96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Parcele 2044-0 i 147-0 - ZK Ratkoc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ukupne površine 1020 m² </w:t>
      </w:r>
      <w:r w:rsidR="000155BF" w:rsidRPr="000155BF">
        <w:rPr>
          <w:rFonts w:cstheme="minorHAnsi"/>
          <w:bCs/>
          <w:shd w:val="clear" w:color="auto" w:fill="FFFFFF"/>
          <w:lang w:val="sr-Latn-RS"/>
        </w:rPr>
        <w:t xml:space="preserve">(10ari 20m²)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koje se nalazi u Katastarskoj zoni Ratkoc Rahovec i obuhvata katastarske parcele P-71510068-02044-0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374 m² (oranica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 kl4) i 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 xml:space="preserve">P-71510068-00147-0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>646 m² (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oranica</w:t>
      </w:r>
      <w:r w:rsidR="00000774" w:rsidRPr="00000774">
        <w:rPr>
          <w:rFonts w:cstheme="minorHAnsi"/>
          <w:bCs/>
          <w:noProof/>
          <w:shd w:val="clear" w:color="auto" w:fill="FFFFFF"/>
          <w:lang w:val="sr-Latn-RS"/>
        </w:rPr>
        <w:t xml:space="preserve"> kl.3),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registrovanu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4F4FF45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1C7456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04BE473B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12BF4893" w14:textId="3E5246F5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495D654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1F032D10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1D9145D" w14:textId="2DE85A7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97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Parcele 363-0, 366-0, 367-0 i 391-0 - ZK Ratkoc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poljoprivredno zemljište ukupne površine 2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336m² </w:t>
      </w:r>
      <w:r w:rsidR="000155BF" w:rsidRPr="00607DDB">
        <w:rPr>
          <w:lang w:val="sq-AL"/>
        </w:rPr>
        <w:t xml:space="preserve">(23ari 36m²) </w:t>
      </w:r>
      <w:r w:rsidR="000155BF" w:rsidRPr="00607DDB">
        <w:rPr>
          <w:rFonts w:cstheme="minorHAnsi"/>
          <w:noProof/>
          <w:shd w:val="clear" w:color="auto" w:fill="FFFFFF"/>
          <w:lang w:val="sq-AL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koje se nalazi u Katastarskoj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lastRenderedPageBreak/>
        <w:t xml:space="preserve">zoni Ratkoc Rahovec i obuhvata katastarske parcele P-71510068-00363-0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1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076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m²</w:t>
      </w:r>
      <w:r w:rsidR="00000774">
        <w:rPr>
          <w:rFonts w:cstheme="minorHAnsi"/>
          <w:bCs/>
          <w:shd w:val="clear" w:color="auto" w:fill="FFFFFF"/>
          <w:lang w:val="sr-Latn-RS"/>
        </w:rPr>
        <w:t>,</w:t>
      </w:r>
      <w:r w:rsidR="00000774" w:rsidRPr="00000774">
        <w:t xml:space="preserve"> </w:t>
      </w:r>
      <w:r w:rsidR="00000774" w:rsidRPr="00000774">
        <w:rPr>
          <w:rFonts w:cstheme="minorHAnsi"/>
          <w:bCs/>
          <w:shd w:val="clear" w:color="auto" w:fill="FFFFFF"/>
          <w:lang w:val="sr-Latn-RS"/>
        </w:rPr>
        <w:t xml:space="preserve">P-71510068-00366-0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om od </w:t>
      </w:r>
      <w:r w:rsidR="00000774" w:rsidRPr="00000774">
        <w:rPr>
          <w:rFonts w:cstheme="minorHAnsi"/>
          <w:bCs/>
          <w:shd w:val="clear" w:color="auto" w:fill="FFFFFF"/>
          <w:lang w:val="sr-Latn-RS"/>
        </w:rPr>
        <w:t xml:space="preserve">350m² (vreshtë kl.3), P-71510068-00367-0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>om od</w:t>
      </w:r>
      <w:r w:rsidR="00000774" w:rsidRPr="00000774">
        <w:rPr>
          <w:rFonts w:cstheme="minorHAnsi"/>
          <w:bCs/>
          <w:shd w:val="clear" w:color="auto" w:fill="FFFFFF"/>
          <w:lang w:val="sr-Latn-RS"/>
        </w:rPr>
        <w:t xml:space="preserve"> 440m² (vreshtë kl.3) dhe P-71510068-00391-0 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="00000774"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000774">
        <w:rPr>
          <w:rFonts w:cstheme="minorHAnsi"/>
          <w:bCs/>
          <w:noProof/>
          <w:shd w:val="clear" w:color="auto" w:fill="FFFFFF"/>
          <w:lang w:val="sr-Latn-RS"/>
        </w:rPr>
        <w:t xml:space="preserve">om od </w:t>
      </w:r>
      <w:r w:rsidR="00000774" w:rsidRPr="00000774">
        <w:rPr>
          <w:rFonts w:cstheme="minorHAnsi"/>
          <w:bCs/>
          <w:shd w:val="clear" w:color="auto" w:fill="FFFFFF"/>
          <w:lang w:val="sr-Latn-RS"/>
        </w:rPr>
        <w:t>470m² (vreshtë kl.3),</w:t>
      </w:r>
      <w:r w:rsidR="00123D85" w:rsidRPr="00D025E1">
        <w:rPr>
          <w:rFonts w:cstheme="minorHAnsi"/>
          <w:bCs/>
          <w:shd w:val="clear" w:color="auto" w:fill="FFFFFF"/>
          <w:lang w:val="sr-Latn-RS"/>
        </w:rPr>
        <w:t xml:space="preserve"> </w:t>
      </w:r>
      <w:r>
        <w:rPr>
          <w:rFonts w:cstheme="minorHAnsi"/>
          <w:bCs/>
          <w:shd w:val="clear" w:color="auto" w:fill="FFFFFF"/>
          <w:lang w:val="sr-Latn-RS"/>
        </w:rPr>
        <w:t xml:space="preserve">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>registrovanu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70C2DCB6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FEF2082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03BEE449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280 €/ari</w:t>
            </w:r>
          </w:p>
        </w:tc>
        <w:tc>
          <w:tcPr>
            <w:tcW w:w="1689" w:type="pct"/>
            <w:vAlign w:val="center"/>
          </w:tcPr>
          <w:p w14:paraId="4D487BD1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700</w:t>
            </w:r>
          </w:p>
        </w:tc>
      </w:tr>
    </w:tbl>
    <w:p w14:paraId="7E9A1F82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1A30C6C7" w14:textId="77777777" w:rsidR="00BD64EA" w:rsidRDefault="00BD64EA" w:rsidP="000607C6">
      <w:pPr>
        <w:spacing w:after="0" w:line="240" w:lineRule="auto"/>
      </w:pPr>
    </w:p>
    <w:p w14:paraId="5C468440" w14:textId="2C00507A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98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Parcela 424-0 - ZK Ratkoc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>-</w:t>
      </w:r>
      <w:r w:rsidR="008E1827">
        <w:rPr>
          <w:rFonts w:cstheme="minorHAnsi"/>
          <w:b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poljoprivredno zemljište koje se nalazi u Katastarskoj zoni Ratkoc</w:t>
      </w:r>
      <w:r w:rsidR="008E1827">
        <w:rPr>
          <w:rFonts w:cstheme="minorHAnsi"/>
          <w:bCs/>
          <w:noProof/>
          <w:shd w:val="clear" w:color="auto" w:fill="FFFFFF"/>
          <w:lang w:val="sr-Latn-RS"/>
        </w:rPr>
        <w:t xml:space="preserve"> Rahovec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i obuhvata katastarsku parcelu P-71510068-00424-0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om od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6</w:t>
      </w:r>
      <w:r w:rsidR="000155BF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284m²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0155BF" w:rsidRPr="000155BF">
        <w:rPr>
          <w:rFonts w:cstheme="minorHAnsi"/>
          <w:bCs/>
          <w:shd w:val="clear" w:color="auto" w:fill="FFFFFF"/>
          <w:lang w:val="sr-Latn-RS"/>
        </w:rPr>
        <w:t xml:space="preserve">(62ari 84m²),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kl.5) registrovanu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53C62AB5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84C81CA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4A1BE37F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2AF3530F" w14:textId="231C359C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6</w:t>
            </w:r>
            <w:r w:rsidR="000155BF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74614DCC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53F28877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725D26B6" w14:textId="1417527B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99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Parcela 558-0 - ZK Ratkoc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nudi na prodaju poljoprivredno zemljište koje se nalazi u Katastarskoj zoni Ratkoc</w:t>
      </w:r>
      <w:r w:rsidR="008E1827">
        <w:rPr>
          <w:rFonts w:cstheme="minorHAnsi"/>
          <w:bCs/>
          <w:noProof/>
          <w:shd w:val="clear" w:color="auto" w:fill="FFFFFF"/>
          <w:lang w:val="sr-Latn-RS"/>
        </w:rPr>
        <w:t xml:space="preserve"> Rahovec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i obuhvata katastarsku parcelu P-71510068-00558-0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površine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953m² </w:t>
      </w:r>
      <w:r w:rsidR="000155BF" w:rsidRPr="000155BF">
        <w:rPr>
          <w:rFonts w:cstheme="minorHAnsi"/>
          <w:bCs/>
          <w:shd w:val="clear" w:color="auto" w:fill="FFFFFF"/>
          <w:lang w:val="sr-Latn-RS"/>
        </w:rPr>
        <w:t>(9ari 53m²)</w:t>
      </w:r>
      <w:r w:rsidR="000155BF" w:rsidRPr="000155BF"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kl.3) registrovanu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1DEA9DC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7AA2F658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Stambena</w:t>
            </w:r>
          </w:p>
        </w:tc>
        <w:tc>
          <w:tcPr>
            <w:tcW w:w="1660" w:type="pct"/>
            <w:vAlign w:val="center"/>
          </w:tcPr>
          <w:p w14:paraId="58D1934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1,800 €/ari</w:t>
            </w:r>
          </w:p>
        </w:tc>
        <w:tc>
          <w:tcPr>
            <w:tcW w:w="1689" w:type="pct"/>
            <w:vAlign w:val="center"/>
          </w:tcPr>
          <w:p w14:paraId="7B0B76EF" w14:textId="748BD3D4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6B4F57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700</w:t>
            </w:r>
          </w:p>
        </w:tc>
      </w:tr>
    </w:tbl>
    <w:p w14:paraId="56271A4A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68046B87" w14:textId="77777777" w:rsidR="00BD64EA" w:rsidRDefault="00BD64EA" w:rsidP="000607C6">
      <w:pPr>
        <w:spacing w:after="0" w:line="240" w:lineRule="auto"/>
      </w:pPr>
    </w:p>
    <w:p w14:paraId="0C9E10A8" w14:textId="6D990599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100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Parcela 1635-0 - ZK Ratkoc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-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NSH NBI Rahoveci - Parcela 1635-0 - ZK Ratkoc Rahovec - nudi na prodaju poljoprivredno zemljište koje se nalazi u Katastarskoj zoni Ratkoc i obuhvata katastarsku parcelu P-71510068-01635-0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površine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od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6</w:t>
      </w:r>
      <w:r w:rsidR="006B4F57">
        <w:rPr>
          <w:rFonts w:cstheme="minorHAnsi"/>
          <w:bCs/>
          <w:noProof/>
          <w:shd w:val="clear" w:color="auto" w:fill="FFFFFF"/>
          <w:lang w:val="sr-Latn-RS"/>
        </w:rPr>
        <w:t>,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>764 m²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="006B4F57" w:rsidRPr="006B4F57">
        <w:rPr>
          <w:rFonts w:cstheme="minorHAnsi"/>
          <w:bCs/>
          <w:shd w:val="clear" w:color="auto" w:fill="FFFFFF"/>
          <w:lang w:val="sr-Latn-RS"/>
        </w:rPr>
        <w:t>(67ari 64m²)</w:t>
      </w:r>
      <w:r w:rsidR="006B4F57" w:rsidRPr="006B4F57">
        <w:rPr>
          <w:rFonts w:cstheme="minorHAnsi"/>
          <w:bCs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kl.2) registrovanu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08EB65E7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26F1C51D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423B956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340 €/ari</w:t>
            </w:r>
          </w:p>
        </w:tc>
        <w:tc>
          <w:tcPr>
            <w:tcW w:w="1689" w:type="pct"/>
            <w:vAlign w:val="center"/>
          </w:tcPr>
          <w:p w14:paraId="0989DCE1" w14:textId="2278BA3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</w:t>
            </w:r>
            <w:r w:rsidR="006B4F57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500</w:t>
            </w:r>
          </w:p>
        </w:tc>
      </w:tr>
    </w:tbl>
    <w:p w14:paraId="49B1114E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28F1B4A1" w14:textId="77777777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561287EC" w14:textId="04CBC174" w:rsidR="00BD64EA" w:rsidRPr="00D025E1" w:rsidRDefault="00BD64EA" w:rsidP="000607C6">
      <w:pPr>
        <w:spacing w:after="0" w:line="240" w:lineRule="auto"/>
        <w:jc w:val="both"/>
        <w:rPr>
          <w:rFonts w:cstheme="minorHAnsi"/>
          <w:bCs/>
          <w:shd w:val="clear" w:color="auto" w:fill="FFFFFF"/>
          <w:lang w:val="sr-Latn-RS"/>
        </w:rPr>
      </w:pPr>
      <w:r w:rsidRPr="00D025E1">
        <w:rPr>
          <w:rFonts w:cstheme="minorHAnsi"/>
          <w:b/>
          <w:shd w:val="clear" w:color="auto" w:fill="FFFFFF"/>
          <w:lang w:val="sr-Latn-RS"/>
        </w:rPr>
        <w:t>Jedinica br.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101</w:t>
      </w:r>
      <w:r w:rsidRPr="00D025E1">
        <w:rPr>
          <w:rFonts w:cstheme="minorHAnsi"/>
          <w:b/>
          <w:shd w:val="clear" w:color="auto" w:fill="FFFFFF"/>
          <w:lang w:val="sr-Latn-RS"/>
        </w:rPr>
        <w:t xml:space="preserve">: </w:t>
      </w:r>
      <w:r w:rsidRPr="00A058D9">
        <w:rPr>
          <w:rFonts w:cstheme="minorHAnsi"/>
          <w:b/>
          <w:noProof/>
          <w:shd w:val="clear" w:color="auto" w:fill="FFFFFF"/>
          <w:lang w:val="sr-Latn-RS"/>
        </w:rPr>
        <w:t>NSH NBI Rahoveci - Parcela 180-0 - ZK Vrajak Rahovec</w:t>
      </w:r>
      <w:r>
        <w:rPr>
          <w:rFonts w:cstheme="minorHAnsi"/>
          <w:b/>
          <w:noProof/>
          <w:shd w:val="clear" w:color="auto" w:fill="FFFFFF"/>
          <w:lang w:val="sr-Latn-RS"/>
        </w:rPr>
        <w:t xml:space="preserve"> </w:t>
      </w:r>
      <w:r w:rsidRPr="00D025E1">
        <w:rPr>
          <w:rFonts w:cstheme="minorHAnsi"/>
          <w:b/>
          <w:shd w:val="clear" w:color="auto" w:fill="FFFFFF"/>
          <w:lang w:val="sr-Latn-RS"/>
        </w:rPr>
        <w:t>-</w:t>
      </w:r>
      <w:r w:rsidR="008E1827">
        <w:rPr>
          <w:rFonts w:cstheme="minorHAnsi"/>
          <w:b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nudi na prodaju poljoprivredno zemljište koje se nalazi u Katastarskoj zoni Vrajak i obuhvata katastarsku parcelu P-71510011-00180-0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sa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površine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od </w:t>
      </w:r>
      <w:r w:rsidR="006B4F57" w:rsidRPr="006B4F57">
        <w:rPr>
          <w:rFonts w:cstheme="minorHAnsi"/>
          <w:bCs/>
          <w:noProof/>
          <w:shd w:val="clear" w:color="auto" w:fill="FFFFFF"/>
          <w:lang w:val="sr-Latn-RS"/>
        </w:rPr>
        <w:t>3,600m² (36ari)</w:t>
      </w:r>
      <w:r w:rsidR="006B4F57" w:rsidRPr="006B4F57">
        <w:rPr>
          <w:rFonts w:cstheme="minorHAnsi"/>
          <w:bCs/>
          <w:noProof/>
          <w:shd w:val="clear" w:color="auto" w:fill="FFFFFF"/>
          <w:lang w:val="sr-Latn-RS"/>
        </w:rPr>
        <w:t xml:space="preserve"> </w:t>
      </w:r>
      <w:r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(oranica kl.7) registrovanu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 xml:space="preserve">na 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ime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DP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 u 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S</w:t>
      </w:r>
      <w:r w:rsidR="00123D85" w:rsidRPr="00A058D9">
        <w:rPr>
          <w:rFonts w:cstheme="minorHAnsi"/>
          <w:bCs/>
          <w:noProof/>
          <w:shd w:val="clear" w:color="auto" w:fill="FFFFFF"/>
          <w:lang w:val="sr-Latn-RS"/>
        </w:rPr>
        <w:t xml:space="preserve">ertifikatu o </w:t>
      </w:r>
      <w:r w:rsidR="00123D85" w:rsidRPr="00307F5D">
        <w:rPr>
          <w:rFonts w:cstheme="minorHAnsi"/>
          <w:bCs/>
          <w:noProof/>
          <w:shd w:val="clear" w:color="auto" w:fill="FFFFFF"/>
          <w:lang w:val="sr-Latn-RS"/>
        </w:rPr>
        <w:t>pravima na nepokretnostima</w:t>
      </w:r>
      <w:r w:rsidR="00123D85">
        <w:rPr>
          <w:rFonts w:cstheme="minorHAnsi"/>
          <w:bCs/>
          <w:noProof/>
          <w:shd w:val="clear" w:color="auto" w:fill="FFFFFF"/>
          <w:lang w:val="sr-Latn-RS"/>
        </w:rPr>
        <w:t>.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95"/>
        <w:gridCol w:w="3112"/>
        <w:gridCol w:w="3166"/>
      </w:tblGrid>
      <w:tr w:rsidR="00BD64EA" w:rsidRPr="007D2F07" w14:paraId="3DE1F664" w14:textId="77777777" w:rsidTr="00F47026">
        <w:trPr>
          <w:trHeight w:val="80"/>
          <w:jc w:val="center"/>
        </w:trPr>
        <w:tc>
          <w:tcPr>
            <w:tcW w:w="1651" w:type="pct"/>
            <w:vAlign w:val="center"/>
          </w:tcPr>
          <w:p w14:paraId="1FF55096" w14:textId="77777777" w:rsidR="00BD64EA" w:rsidRPr="00CF5B26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shd w:val="clear" w:color="auto" w:fill="FFFFFF"/>
                <w:lang w:val="sr-Latn-RS"/>
              </w:rPr>
            </w:pPr>
            <w:proofErr w:type="spellStart"/>
            <w:r>
              <w:rPr>
                <w:b/>
                <w:bCs/>
                <w:lang w:val="sq-AL"/>
              </w:rPr>
              <w:t>Potencijalna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kategorija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za</w:t>
            </w:r>
            <w:proofErr w:type="spellEnd"/>
            <w:r>
              <w:rPr>
                <w:b/>
                <w:bCs/>
                <w:lang w:val="sq-AL"/>
              </w:rPr>
              <w:t xml:space="preserve"> </w:t>
            </w:r>
            <w:proofErr w:type="spellStart"/>
            <w:r>
              <w:rPr>
                <w:b/>
                <w:bCs/>
                <w:lang w:val="sq-AL"/>
              </w:rPr>
              <w:t>korišćenje</w:t>
            </w:r>
            <w:proofErr w:type="spellEnd"/>
            <w:r>
              <w:rPr>
                <w:b/>
                <w:bCs/>
                <w:lang w:val="sq-AL"/>
              </w:rPr>
              <w:t xml:space="preserve">: </w:t>
            </w:r>
            <w:r w:rsidRPr="00A058D9">
              <w:rPr>
                <w:b/>
                <w:bCs/>
                <w:noProof/>
                <w:lang w:val="sq-AL"/>
              </w:rPr>
              <w:t>Poljoprivredna</w:t>
            </w:r>
          </w:p>
        </w:tc>
        <w:tc>
          <w:tcPr>
            <w:tcW w:w="1660" w:type="pct"/>
            <w:vAlign w:val="center"/>
          </w:tcPr>
          <w:p w14:paraId="21215AE4" w14:textId="77777777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Minimalna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Cena: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280 €/ari</w:t>
            </w:r>
          </w:p>
        </w:tc>
        <w:tc>
          <w:tcPr>
            <w:tcW w:w="1689" w:type="pct"/>
            <w:vAlign w:val="center"/>
          </w:tcPr>
          <w:p w14:paraId="17A8B2D9" w14:textId="17C93AF0" w:rsidR="00BD64EA" w:rsidRPr="007D2F07" w:rsidRDefault="00BD64EA" w:rsidP="000607C6">
            <w:pPr>
              <w:spacing w:after="0" w:line="240" w:lineRule="auto"/>
              <w:jc w:val="center"/>
              <w:rPr>
                <w:rFonts w:cstheme="minorHAnsi"/>
                <w:b/>
                <w:bCs/>
                <w:shd w:val="clear" w:color="auto" w:fill="FFFFFF"/>
                <w:lang w:val="sr-Latn-RS"/>
              </w:rPr>
            </w:pP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Depozit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 </w:t>
            </w:r>
            <w:proofErr w:type="spellStart"/>
            <w:r>
              <w:rPr>
                <w:rFonts w:cstheme="minorHAnsi"/>
                <w:b/>
                <w:shd w:val="clear" w:color="auto" w:fill="FFFFFF"/>
                <w:lang w:val="sq-AL"/>
              </w:rPr>
              <w:t>ponude</w:t>
            </w:r>
            <w:proofErr w:type="spellEnd"/>
            <w:r>
              <w:rPr>
                <w:rFonts w:cstheme="minorHAnsi"/>
                <w:b/>
                <w:shd w:val="clear" w:color="auto" w:fill="FFFFFF"/>
                <w:lang w:val="sq-AL"/>
              </w:rPr>
              <w:t xml:space="preserve">: </w:t>
            </w:r>
            <w:r w:rsidRPr="0014019F">
              <w:rPr>
                <w:rFonts w:cstheme="minorHAnsi"/>
                <w:b/>
                <w:shd w:val="clear" w:color="auto" w:fill="FFFFFF"/>
                <w:lang w:val="sq-AL"/>
              </w:rPr>
              <w:t xml:space="preserve">€ 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1</w:t>
            </w:r>
            <w:r w:rsidR="006B4F57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,</w:t>
            </w:r>
            <w:r w:rsidRPr="00A058D9">
              <w:rPr>
                <w:rFonts w:cstheme="minorHAnsi"/>
                <w:b/>
                <w:noProof/>
                <w:shd w:val="clear" w:color="auto" w:fill="FFFFFF"/>
                <w:lang w:val="sq-AL"/>
              </w:rPr>
              <w:t>000</w:t>
            </w:r>
          </w:p>
        </w:tc>
      </w:tr>
    </w:tbl>
    <w:p w14:paraId="20B61FB7" w14:textId="77777777" w:rsidR="00BD64EA" w:rsidRPr="00E4637D" w:rsidRDefault="00BD64EA" w:rsidP="000607C6">
      <w:pPr>
        <w:spacing w:after="0" w:line="240" w:lineRule="auto"/>
        <w:jc w:val="both"/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</w:pPr>
      <w:r w:rsidRPr="00E4637D">
        <w:rPr>
          <w:rFonts w:cstheme="minorHAnsi"/>
          <w:i/>
          <w:iCs/>
          <w:sz w:val="18"/>
          <w:szCs w:val="18"/>
          <w:shd w:val="clear" w:color="auto" w:fill="FFFFFF"/>
          <w:lang w:val="sr-Latn-RS"/>
        </w:rPr>
        <w:t xml:space="preserve">Predhodni nazivi i Fi brojevi:  DP </w:t>
      </w:r>
      <w:r w:rsidRPr="00A058D9">
        <w:rPr>
          <w:rFonts w:cstheme="minorHAnsi"/>
          <w:i/>
          <w:iCs/>
          <w:noProof/>
          <w:sz w:val="18"/>
          <w:szCs w:val="18"/>
          <w:shd w:val="clear" w:color="auto" w:fill="FFFFFF"/>
          <w:lang w:val="sr-Latn-RS"/>
        </w:rPr>
        <w:t>NBI Rahoveci</w:t>
      </w:r>
    </w:p>
    <w:p w14:paraId="05EB6A9A" w14:textId="1DE6BAB8" w:rsidR="00BD64EA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3795DACB" w14:textId="0AF76F32" w:rsidR="006B4F57" w:rsidRDefault="006B4F57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517195A6" w14:textId="77777777" w:rsidR="006B4F57" w:rsidRDefault="006B4F57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</w:p>
    <w:p w14:paraId="5621E7FD" w14:textId="77777777" w:rsidR="00BD64EA" w:rsidRPr="007D2F07" w:rsidRDefault="00BD64EA" w:rsidP="000607C6">
      <w:pPr>
        <w:spacing w:after="0" w:line="240" w:lineRule="auto"/>
        <w:jc w:val="both"/>
        <w:rPr>
          <w:rFonts w:cstheme="minorHAnsi"/>
          <w:b/>
          <w:lang w:val="sr-Latn-RS"/>
        </w:rPr>
      </w:pPr>
      <w:r w:rsidRPr="007D2F07">
        <w:rPr>
          <w:rFonts w:cstheme="minorHAnsi"/>
          <w:b/>
          <w:lang w:val="sr-Latn-RS"/>
        </w:rPr>
        <w:t>Tačne površine imovine za sve Jedinice možete dobiti u Konačnom Informativnom Memorandumu</w:t>
      </w:r>
    </w:p>
    <w:p w14:paraId="6DCDC6E0" w14:textId="77777777" w:rsidR="00BD64EA" w:rsidRPr="007D2F07" w:rsidRDefault="00BD64EA" w:rsidP="000607C6">
      <w:pPr>
        <w:autoSpaceDE w:val="0"/>
        <w:autoSpaceDN w:val="0"/>
        <w:spacing w:after="0" w:line="240" w:lineRule="auto"/>
        <w:jc w:val="both"/>
        <w:rPr>
          <w:rFonts w:cstheme="minorHAnsi"/>
          <w:lang w:val="sr-Latn-RS"/>
        </w:rPr>
      </w:pPr>
    </w:p>
    <w:p w14:paraId="0A5363C8" w14:textId="77777777" w:rsidR="00BD64EA" w:rsidRPr="007D2F07" w:rsidRDefault="00BD64EA" w:rsidP="000607C6">
      <w:pPr>
        <w:pStyle w:val="Footer"/>
        <w:jc w:val="center"/>
        <w:rPr>
          <w:rFonts w:ascii="Calibri" w:eastAsia="MS Mincho" w:hAnsi="Calibri" w:cs="Calibri"/>
          <w:i/>
          <w:iCs/>
          <w:sz w:val="18"/>
          <w:szCs w:val="18"/>
          <w:lang w:val="sr-Latn-RS"/>
        </w:rPr>
      </w:pPr>
      <w:r w:rsidRPr="007D2F07">
        <w:rPr>
          <w:rFonts w:ascii="Calibri" w:eastAsia="MS Mincho" w:hAnsi="Calibri" w:cs="Calibri"/>
          <w:i/>
          <w:iCs/>
          <w:sz w:val="18"/>
          <w:szCs w:val="18"/>
          <w:lang w:val="sr-Latn-RS"/>
        </w:rPr>
        <w:t>Potencijalni investitori se podstiču da kontaktiraju Kosovsku agenciju za privatizaciju (KAP) da zatraže tendersku dokumentaciju.</w:t>
      </w:r>
    </w:p>
    <w:p w14:paraId="3C27B26B" w14:textId="77777777" w:rsidR="00BD64EA" w:rsidRPr="007D2F07" w:rsidRDefault="00BD64EA" w:rsidP="000607C6">
      <w:pPr>
        <w:pStyle w:val="Footer"/>
        <w:jc w:val="center"/>
        <w:rPr>
          <w:rFonts w:ascii="Calibri" w:eastAsia="MS Mincho" w:hAnsi="Calibri" w:cs="Calibri"/>
          <w:i/>
          <w:iCs/>
          <w:sz w:val="18"/>
          <w:szCs w:val="18"/>
          <w:lang w:val="sr-Latn-RS"/>
        </w:rPr>
      </w:pPr>
      <w:r w:rsidRPr="007D2F07">
        <w:rPr>
          <w:rFonts w:ascii="Calibri" w:eastAsia="MS Mincho" w:hAnsi="Calibri" w:cs="Calibri"/>
          <w:i/>
          <w:iCs/>
          <w:sz w:val="18"/>
          <w:szCs w:val="18"/>
          <w:lang w:val="sr-Latn-RS"/>
        </w:rPr>
        <w:t>Oni koji žele da podnesu ponudu moraju se osloniti na sopstvenu istragu. Potencijalnim investitorima se savetuje da obave sopstvenu proveru pre podnošenja bilo koje ponude ili tenderskog predloga.</w:t>
      </w:r>
    </w:p>
    <w:p w14:paraId="59F486A4" w14:textId="77777777" w:rsidR="00BD64EA" w:rsidRPr="007D2F07" w:rsidRDefault="00BD64EA" w:rsidP="000607C6">
      <w:pPr>
        <w:autoSpaceDE w:val="0"/>
        <w:autoSpaceDN w:val="0"/>
        <w:spacing w:after="0" w:line="240" w:lineRule="auto"/>
        <w:jc w:val="both"/>
        <w:rPr>
          <w:rFonts w:cstheme="minorHAnsi"/>
          <w:lang w:val="sr-Latn-RS"/>
        </w:rPr>
      </w:pPr>
    </w:p>
    <w:p w14:paraId="14DE1E44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t>Za detalne informacije u vezi ovih imovina obratite se Odeljenje za Marketing i Javni Tender, Glavno Sedište KAP-a,</w:t>
      </w:r>
    </w:p>
    <w:p w14:paraId="283BE4A1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</w:p>
    <w:p w14:paraId="1CBECABC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lastRenderedPageBreak/>
        <w:t>Ul. Dritan Hoxha br.55, Lakrište</w:t>
      </w:r>
    </w:p>
    <w:p w14:paraId="5E744465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t>10 000 Priština, Kosovo</w:t>
      </w:r>
    </w:p>
    <w:p w14:paraId="2D70B614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t>Tel</w:t>
      </w:r>
      <w:r w:rsidRPr="007D2F07">
        <w:rPr>
          <w:rFonts w:cstheme="minorHAnsi"/>
          <w:b/>
          <w:bCs/>
          <w:sz w:val="20"/>
          <w:lang w:val="sr-Latn-RS"/>
        </w:rPr>
        <w:t>: +383 (0) 38 500 400, ext. 1090, 2059</w:t>
      </w:r>
    </w:p>
    <w:p w14:paraId="5805D982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t xml:space="preserve">E-mail: </w:t>
      </w:r>
      <w:hyperlink r:id="rId7" w:history="1">
        <w:r w:rsidRPr="007D2F07">
          <w:rPr>
            <w:rStyle w:val="Hyperlink"/>
            <w:rFonts w:cstheme="minorHAnsi"/>
            <w:b/>
            <w:sz w:val="20"/>
            <w:lang w:val="sr-Latn-RS"/>
          </w:rPr>
          <w:t>sales@pak-ks.org</w:t>
        </w:r>
      </w:hyperlink>
      <w:r w:rsidRPr="007D2F07">
        <w:rPr>
          <w:rStyle w:val="Hyperlink"/>
          <w:rFonts w:cstheme="minorHAnsi"/>
          <w:b/>
          <w:sz w:val="20"/>
          <w:lang w:val="sr-Latn-RS"/>
        </w:rPr>
        <w:t xml:space="preserve"> ; </w:t>
      </w:r>
      <w:hyperlink r:id="rId8" w:history="1">
        <w:r w:rsidRPr="007D2F07">
          <w:rPr>
            <w:rStyle w:val="Hyperlink"/>
            <w:rFonts w:cstheme="minorHAnsi"/>
            <w:b/>
            <w:sz w:val="20"/>
            <w:lang w:val="sr-Latn-RS"/>
          </w:rPr>
          <w:t>marketing@pak-ks.org</w:t>
        </w:r>
      </w:hyperlink>
    </w:p>
    <w:p w14:paraId="73762B90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</w:p>
    <w:p w14:paraId="17721D44" w14:textId="77777777" w:rsidR="00BD64EA" w:rsidRPr="007D2F07" w:rsidRDefault="00BD64EA" w:rsidP="000607C6">
      <w:pPr>
        <w:autoSpaceDE w:val="0"/>
        <w:autoSpaceDN w:val="0"/>
        <w:spacing w:after="0" w:line="240" w:lineRule="auto"/>
        <w:jc w:val="center"/>
        <w:rPr>
          <w:rFonts w:cstheme="minorHAnsi"/>
          <w:sz w:val="20"/>
          <w:lang w:val="sr-Latn-RS"/>
        </w:rPr>
      </w:pPr>
      <w:r w:rsidRPr="007D2F07">
        <w:rPr>
          <w:rFonts w:cstheme="minorHAnsi"/>
          <w:sz w:val="20"/>
          <w:lang w:val="sr-Latn-RS"/>
        </w:rPr>
        <w:t xml:space="preserve">Web: </w:t>
      </w:r>
      <w:hyperlink r:id="rId9" w:history="1">
        <w:r w:rsidRPr="007D2F07">
          <w:rPr>
            <w:rStyle w:val="Hyperlink"/>
            <w:rFonts w:cstheme="minorHAnsi"/>
            <w:b/>
            <w:sz w:val="20"/>
            <w:lang w:val="sr-Latn-RS"/>
          </w:rPr>
          <w:t>www.pak-ks.org</w:t>
        </w:r>
      </w:hyperlink>
    </w:p>
    <w:sectPr w:rsidR="00BD64EA" w:rsidRPr="007D2F07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CC8B9" w14:textId="77777777" w:rsidR="00011848" w:rsidRDefault="00011848" w:rsidP="00DD5513">
      <w:pPr>
        <w:spacing w:after="0" w:line="240" w:lineRule="auto"/>
      </w:pPr>
      <w:r>
        <w:separator/>
      </w:r>
    </w:p>
  </w:endnote>
  <w:endnote w:type="continuationSeparator" w:id="0">
    <w:p w14:paraId="296FE06F" w14:textId="77777777" w:rsidR="00011848" w:rsidRDefault="00011848" w:rsidP="00DD55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AE6F4" w14:textId="77777777" w:rsidR="00DD5513" w:rsidRPr="00133A23" w:rsidRDefault="00DD5513" w:rsidP="00DD5513">
    <w:pPr>
      <w:autoSpaceDE w:val="0"/>
      <w:autoSpaceDN w:val="0"/>
      <w:spacing w:after="0" w:line="240" w:lineRule="auto"/>
      <w:jc w:val="both"/>
      <w:rPr>
        <w:rFonts w:cs="Calibri"/>
        <w:sz w:val="16"/>
        <w:szCs w:val="16"/>
      </w:rPr>
    </w:pPr>
    <w:proofErr w:type="spellStart"/>
    <w:r w:rsidRPr="00133A23">
      <w:rPr>
        <w:rFonts w:cs="Calibri"/>
        <w:sz w:val="16"/>
        <w:szCs w:val="16"/>
      </w:rPr>
      <w:t>Informacije</w:t>
    </w:r>
    <w:proofErr w:type="spellEnd"/>
    <w:r w:rsidRPr="00133A23">
      <w:rPr>
        <w:rFonts w:cs="Calibri"/>
        <w:sz w:val="16"/>
        <w:szCs w:val="16"/>
      </w:rPr>
      <w:t xml:space="preserve"> date u </w:t>
    </w:r>
    <w:proofErr w:type="spellStart"/>
    <w:r w:rsidRPr="00133A23">
      <w:rPr>
        <w:rFonts w:cs="Calibri"/>
        <w:sz w:val="16"/>
        <w:szCs w:val="16"/>
      </w:rPr>
      <w:t>ovoj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publikaciji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mogu</w:t>
    </w:r>
    <w:proofErr w:type="spellEnd"/>
    <w:r w:rsidRPr="00133A23">
      <w:rPr>
        <w:rFonts w:cs="Calibri"/>
        <w:sz w:val="16"/>
        <w:szCs w:val="16"/>
      </w:rPr>
      <w:t xml:space="preserve"> da </w:t>
    </w:r>
    <w:r w:rsidRPr="006368FC">
      <w:rPr>
        <w:rFonts w:cs="Calibri"/>
        <w:sz w:val="16"/>
        <w:szCs w:val="16"/>
        <w:lang w:val="sr-Latn-RS"/>
      </w:rPr>
      <w:t>sadrže</w:t>
    </w:r>
    <w:r w:rsidRPr="00133A23">
      <w:rPr>
        <w:rFonts w:cs="Calibri"/>
        <w:sz w:val="16"/>
        <w:szCs w:val="16"/>
      </w:rPr>
      <w:t xml:space="preserve"> </w:t>
    </w:r>
    <w:r w:rsidRPr="006368FC">
      <w:rPr>
        <w:rFonts w:cs="Calibri"/>
        <w:sz w:val="16"/>
        <w:szCs w:val="16"/>
        <w:lang w:val="sr-Latn-ME"/>
      </w:rPr>
      <w:t>netacnosti</w:t>
    </w:r>
    <w:r w:rsidRPr="00133A23">
      <w:rPr>
        <w:rFonts w:cs="Calibri"/>
        <w:sz w:val="16"/>
        <w:szCs w:val="16"/>
      </w:rPr>
      <w:t xml:space="preserve">, </w:t>
    </w:r>
    <w:r w:rsidRPr="00B15269">
      <w:rPr>
        <w:rFonts w:cs="Calibri"/>
        <w:sz w:val="16"/>
        <w:szCs w:val="16"/>
        <w:lang w:val="sr-Latn-CS"/>
      </w:rPr>
      <w:t>propuste</w:t>
    </w:r>
    <w:r w:rsidRPr="00133A23">
      <w:rPr>
        <w:rFonts w:cs="Calibri"/>
        <w:sz w:val="16"/>
        <w:szCs w:val="16"/>
      </w:rPr>
      <w:t xml:space="preserve">, </w:t>
    </w:r>
    <w:r w:rsidRPr="00B15269">
      <w:rPr>
        <w:rFonts w:cs="Calibri"/>
        <w:sz w:val="16"/>
        <w:szCs w:val="16"/>
        <w:lang w:val="sr-Latn-CS"/>
      </w:rPr>
      <w:t>ili</w:t>
    </w:r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štamparske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greške</w:t>
    </w:r>
    <w:proofErr w:type="spellEnd"/>
    <w:r w:rsidRPr="00133A23">
      <w:rPr>
        <w:rFonts w:cs="Calibri"/>
        <w:sz w:val="16"/>
        <w:szCs w:val="16"/>
      </w:rPr>
      <w:t xml:space="preserve"> za </w:t>
    </w:r>
    <w:proofErr w:type="spellStart"/>
    <w:r w:rsidRPr="00133A23">
      <w:rPr>
        <w:rFonts w:cs="Calibri"/>
        <w:sz w:val="16"/>
        <w:szCs w:val="16"/>
      </w:rPr>
      <w:t>koje</w:t>
    </w:r>
    <w:proofErr w:type="spellEnd"/>
    <w:r w:rsidRPr="00133A23">
      <w:rPr>
        <w:rFonts w:cs="Calibri"/>
        <w:sz w:val="16"/>
        <w:szCs w:val="16"/>
      </w:rPr>
      <w:t xml:space="preserve"> Kosovska </w:t>
    </w:r>
    <w:proofErr w:type="spellStart"/>
    <w:r w:rsidRPr="00133A23">
      <w:rPr>
        <w:rFonts w:cs="Calibri"/>
        <w:sz w:val="16"/>
        <w:szCs w:val="16"/>
      </w:rPr>
      <w:t>Agencija</w:t>
    </w:r>
    <w:proofErr w:type="spellEnd"/>
    <w:r w:rsidRPr="00133A23">
      <w:rPr>
        <w:rFonts w:cs="Calibri"/>
        <w:sz w:val="16"/>
        <w:szCs w:val="16"/>
      </w:rPr>
      <w:t xml:space="preserve"> za </w:t>
    </w:r>
    <w:proofErr w:type="spellStart"/>
    <w:r w:rsidRPr="00133A23">
      <w:rPr>
        <w:rFonts w:cs="Calibri"/>
        <w:sz w:val="16"/>
        <w:szCs w:val="16"/>
      </w:rPr>
      <w:t>Privatizaciju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ne</w:t>
    </w:r>
    <w:r>
      <w:rPr>
        <w:rFonts w:cstheme="minorHAnsi"/>
        <w:sz w:val="16"/>
        <w:szCs w:val="16"/>
      </w:rPr>
      <w:t>č</w:t>
    </w:r>
    <w:r w:rsidRPr="00133A23">
      <w:rPr>
        <w:rFonts w:cs="Calibri"/>
        <w:sz w:val="16"/>
        <w:szCs w:val="16"/>
      </w:rPr>
      <w:t>e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na</w:t>
    </w:r>
    <w:proofErr w:type="spellEnd"/>
    <w:r w:rsidRPr="00133A23">
      <w:rPr>
        <w:rFonts w:cs="Calibri"/>
        <w:sz w:val="16"/>
        <w:szCs w:val="16"/>
      </w:rPr>
      <w:t xml:space="preserve"> koji </w:t>
    </w:r>
    <w:proofErr w:type="spellStart"/>
    <w:r w:rsidRPr="00133A23">
      <w:rPr>
        <w:rFonts w:cs="Calibri"/>
        <w:sz w:val="16"/>
        <w:szCs w:val="16"/>
      </w:rPr>
      <w:t>nacin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biti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odgovoran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niti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>
      <w:rPr>
        <w:rFonts w:cstheme="minorHAnsi"/>
        <w:sz w:val="16"/>
        <w:szCs w:val="16"/>
      </w:rPr>
      <w:t>č</w:t>
    </w:r>
    <w:r w:rsidRPr="00133A23">
      <w:rPr>
        <w:rFonts w:cs="Calibri"/>
        <w:sz w:val="16"/>
        <w:szCs w:val="16"/>
      </w:rPr>
      <w:t>e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prihvatiti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odgovornost</w:t>
    </w:r>
    <w:proofErr w:type="spellEnd"/>
    <w:r w:rsidRPr="00133A23">
      <w:rPr>
        <w:rFonts w:cs="Calibri"/>
        <w:sz w:val="16"/>
        <w:szCs w:val="16"/>
      </w:rPr>
      <w:t xml:space="preserve"> u </w:t>
    </w:r>
    <w:proofErr w:type="spellStart"/>
    <w:r w:rsidRPr="00133A23">
      <w:rPr>
        <w:rFonts w:cs="Calibri"/>
        <w:sz w:val="16"/>
        <w:szCs w:val="16"/>
      </w:rPr>
      <w:t>pogledu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upotrebe</w:t>
    </w:r>
    <w:proofErr w:type="spellEnd"/>
    <w:r w:rsidRPr="00133A23">
      <w:rPr>
        <w:rFonts w:cs="Calibri"/>
        <w:sz w:val="16"/>
        <w:szCs w:val="16"/>
      </w:rPr>
      <w:t xml:space="preserve">, </w:t>
    </w:r>
    <w:proofErr w:type="spellStart"/>
    <w:r w:rsidRPr="00133A23">
      <w:rPr>
        <w:rFonts w:cs="Calibri"/>
        <w:sz w:val="16"/>
        <w:szCs w:val="16"/>
      </w:rPr>
      <w:t>važnosti</w:t>
    </w:r>
    <w:proofErr w:type="spellEnd"/>
    <w:r w:rsidRPr="00133A23">
      <w:rPr>
        <w:rFonts w:cs="Calibri"/>
        <w:sz w:val="16"/>
        <w:szCs w:val="16"/>
      </w:rPr>
      <w:t xml:space="preserve">, </w:t>
    </w:r>
    <w:proofErr w:type="spellStart"/>
    <w:r w:rsidRPr="00133A23">
      <w:rPr>
        <w:rFonts w:cs="Calibri"/>
        <w:sz w:val="16"/>
        <w:szCs w:val="16"/>
      </w:rPr>
      <w:t>tacnost</w:t>
    </w:r>
    <w:proofErr w:type="spellEnd"/>
    <w:r w:rsidRPr="00133A23">
      <w:rPr>
        <w:rFonts w:cs="Calibri"/>
        <w:sz w:val="16"/>
        <w:szCs w:val="16"/>
      </w:rPr>
      <w:t xml:space="preserve">, </w:t>
    </w:r>
    <w:proofErr w:type="spellStart"/>
    <w:r w:rsidRPr="00133A23">
      <w:rPr>
        <w:rFonts w:cs="Calibri"/>
        <w:sz w:val="16"/>
        <w:szCs w:val="16"/>
      </w:rPr>
      <w:t>potpunost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ili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pouzdanost</w:t>
    </w:r>
    <w:proofErr w:type="spellEnd"/>
    <w:r w:rsidRPr="00133A23">
      <w:rPr>
        <w:rFonts w:cs="Calibri"/>
        <w:sz w:val="16"/>
        <w:szCs w:val="16"/>
      </w:rPr>
      <w:t xml:space="preserve">, bez </w:t>
    </w:r>
    <w:proofErr w:type="spellStart"/>
    <w:r w:rsidRPr="00133A23">
      <w:rPr>
        <w:rFonts w:cs="Calibri"/>
        <w:sz w:val="16"/>
        <w:szCs w:val="16"/>
      </w:rPr>
      <w:t>obzira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na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njihovu</w:t>
    </w:r>
    <w:proofErr w:type="spellEnd"/>
    <w:r w:rsidRPr="00133A23">
      <w:rPr>
        <w:rFonts w:cs="Calibri"/>
        <w:sz w:val="16"/>
        <w:szCs w:val="16"/>
      </w:rPr>
      <w:t xml:space="preserve"> </w:t>
    </w:r>
    <w:proofErr w:type="spellStart"/>
    <w:r w:rsidRPr="00133A23">
      <w:rPr>
        <w:rFonts w:cs="Calibri"/>
        <w:sz w:val="16"/>
        <w:szCs w:val="16"/>
      </w:rPr>
      <w:t>prirodu</w:t>
    </w:r>
    <w:proofErr w:type="spellEnd"/>
    <w:r w:rsidRPr="00133A23">
      <w:rPr>
        <w:rFonts w:cs="Calibri"/>
        <w:sz w:val="16"/>
        <w:szCs w:val="16"/>
      </w:rPr>
      <w:t>.</w:t>
    </w:r>
  </w:p>
  <w:p w14:paraId="094AE620" w14:textId="77777777" w:rsidR="00DD5513" w:rsidRPr="00DD5513" w:rsidRDefault="00DD5513" w:rsidP="00DD5513">
    <w:pPr>
      <w:pStyle w:val="Footer"/>
      <w:jc w:val="right"/>
      <w:rPr>
        <w:sz w:val="16"/>
        <w:szCs w:val="16"/>
      </w:rPr>
    </w:pPr>
    <w:proofErr w:type="spellStart"/>
    <w:r w:rsidRPr="00DD5513">
      <w:rPr>
        <w:sz w:val="16"/>
        <w:szCs w:val="16"/>
      </w:rPr>
      <w:t>Strana</w:t>
    </w:r>
    <w:proofErr w:type="spellEnd"/>
    <w:sdt>
      <w:sdtPr>
        <w:rPr>
          <w:sz w:val="16"/>
          <w:szCs w:val="16"/>
        </w:rPr>
        <w:id w:val="1340743434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16"/>
              <w:szCs w:val="16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DD5513">
              <w:rPr>
                <w:sz w:val="16"/>
                <w:szCs w:val="16"/>
              </w:rPr>
              <w:t xml:space="preserve"> </w:t>
            </w:r>
            <w:r w:rsidRPr="00DD5513">
              <w:rPr>
                <w:b/>
                <w:bCs/>
                <w:sz w:val="16"/>
                <w:szCs w:val="16"/>
              </w:rPr>
              <w:fldChar w:fldCharType="begin"/>
            </w:r>
            <w:r w:rsidRPr="00DD5513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DD5513"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t>1</w:t>
            </w:r>
            <w:r w:rsidRPr="00DD5513">
              <w:rPr>
                <w:b/>
                <w:bCs/>
                <w:sz w:val="16"/>
                <w:szCs w:val="16"/>
              </w:rPr>
              <w:fldChar w:fldCharType="end"/>
            </w:r>
            <w:r w:rsidRPr="00DD5513">
              <w:rPr>
                <w:sz w:val="16"/>
                <w:szCs w:val="16"/>
              </w:rPr>
              <w:t xml:space="preserve"> od </w:t>
            </w:r>
            <w:r w:rsidRPr="00DD5513">
              <w:rPr>
                <w:b/>
                <w:bCs/>
                <w:sz w:val="16"/>
                <w:szCs w:val="16"/>
              </w:rPr>
              <w:fldChar w:fldCharType="begin"/>
            </w:r>
            <w:r w:rsidRPr="00DD5513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DD5513"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t>19</w:t>
            </w:r>
            <w:r w:rsidRPr="00DD5513">
              <w:rPr>
                <w:b/>
                <w:bCs/>
                <w:sz w:val="16"/>
                <w:szCs w:val="16"/>
              </w:rPr>
              <w:fldChar w:fldCharType="end"/>
            </w:r>
          </w:sdtContent>
        </w:sdt>
      </w:sdtContent>
    </w:sdt>
  </w:p>
  <w:p w14:paraId="196B180B" w14:textId="77777777" w:rsidR="00DD5513" w:rsidRDefault="00DD55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7E046" w14:textId="77777777" w:rsidR="00011848" w:rsidRDefault="00011848" w:rsidP="00DD5513">
      <w:pPr>
        <w:spacing w:after="0" w:line="240" w:lineRule="auto"/>
      </w:pPr>
      <w:r>
        <w:separator/>
      </w:r>
    </w:p>
  </w:footnote>
  <w:footnote w:type="continuationSeparator" w:id="0">
    <w:p w14:paraId="5A8C18E0" w14:textId="77777777" w:rsidR="00011848" w:rsidRDefault="00011848" w:rsidP="00DD55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712"/>
    <w:rsid w:val="00000774"/>
    <w:rsid w:val="00011848"/>
    <w:rsid w:val="000155BF"/>
    <w:rsid w:val="0005457C"/>
    <w:rsid w:val="000607C6"/>
    <w:rsid w:val="00123D85"/>
    <w:rsid w:val="00131555"/>
    <w:rsid w:val="00165712"/>
    <w:rsid w:val="001C3FDB"/>
    <w:rsid w:val="00307F5D"/>
    <w:rsid w:val="00325AFF"/>
    <w:rsid w:val="0032760F"/>
    <w:rsid w:val="004A60EB"/>
    <w:rsid w:val="00617F48"/>
    <w:rsid w:val="006470EF"/>
    <w:rsid w:val="00651BA5"/>
    <w:rsid w:val="006B4F57"/>
    <w:rsid w:val="006F6678"/>
    <w:rsid w:val="0071799D"/>
    <w:rsid w:val="00725CE3"/>
    <w:rsid w:val="00785715"/>
    <w:rsid w:val="007E2F92"/>
    <w:rsid w:val="007E56A0"/>
    <w:rsid w:val="008B7B4A"/>
    <w:rsid w:val="008E1827"/>
    <w:rsid w:val="00901F89"/>
    <w:rsid w:val="009043DF"/>
    <w:rsid w:val="00911565"/>
    <w:rsid w:val="00B116FA"/>
    <w:rsid w:val="00BB208E"/>
    <w:rsid w:val="00BC6394"/>
    <w:rsid w:val="00BD64EA"/>
    <w:rsid w:val="00BF728A"/>
    <w:rsid w:val="00C15FA4"/>
    <w:rsid w:val="00CF5341"/>
    <w:rsid w:val="00D86170"/>
    <w:rsid w:val="00DD5513"/>
    <w:rsid w:val="00F21F42"/>
    <w:rsid w:val="00F31B9B"/>
    <w:rsid w:val="00FD7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FA4ACC"/>
  <w15:chartTrackingRefBased/>
  <w15:docId w15:val="{E2DC57B2-86DF-4291-917B-983A51B7D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712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D5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D551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DD55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513"/>
    <w:rPr>
      <w:lang w:val="en-US"/>
    </w:rPr>
  </w:style>
  <w:style w:type="paragraph" w:styleId="Footer">
    <w:name w:val="footer"/>
    <w:basedOn w:val="Normal"/>
    <w:link w:val="FooterChar"/>
    <w:unhideWhenUsed/>
    <w:rsid w:val="00DD55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D5513"/>
    <w:rPr>
      <w:lang w:val="en-US"/>
    </w:rPr>
  </w:style>
  <w:style w:type="character" w:styleId="Hyperlink">
    <w:name w:val="Hyperlink"/>
    <w:basedOn w:val="DefaultParagraphFont"/>
    <w:uiPriority w:val="99"/>
    <w:unhideWhenUsed/>
    <w:rsid w:val="00DD5513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31B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31B9B"/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y2iqfc">
    <w:name w:val="y2iqfc"/>
    <w:basedOn w:val="DefaultParagraphFont"/>
    <w:rsid w:val="00F31B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90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eting@pak-ks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ales@pak-ks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pak-k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6442</Words>
  <Characters>36722</Characters>
  <Application>Microsoft Office Word</Application>
  <DocSecurity>0</DocSecurity>
  <Lines>306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Besa Belegu</dc:creator>
  <cp:keywords/>
  <dc:description/>
  <cp:lastModifiedBy>Besa Belegu</cp:lastModifiedBy>
  <cp:revision>2</cp:revision>
  <dcterms:created xsi:type="dcterms:W3CDTF">2025-06-05T11:34:00Z</dcterms:created>
  <dcterms:modified xsi:type="dcterms:W3CDTF">2025-06-05T11:34:00Z</dcterms:modified>
</cp:coreProperties>
</file>