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AE734" w14:textId="4A187E15" w:rsidR="001E19DA" w:rsidRPr="001E19DA" w:rsidRDefault="001E19DA" w:rsidP="001E19DA">
      <w:pPr>
        <w:spacing w:after="0" w:line="240" w:lineRule="auto"/>
        <w:jc w:val="center"/>
        <w:rPr>
          <w:rFonts w:ascii="Times New Roman" w:eastAsia="Times New Roman" w:hAnsi="Times New Roman" w:cs="Times New Roman"/>
          <w:sz w:val="20"/>
          <w:szCs w:val="20"/>
          <w:lang w:val="en-US"/>
        </w:rPr>
      </w:pPr>
      <w:r>
        <w:rPr>
          <w:rFonts w:ascii="Calibri" w:eastAsia="Calibri" w:hAnsi="Calibri" w:cs="Calibri"/>
          <w:b/>
          <w:bCs/>
          <w:sz w:val="24"/>
          <w:szCs w:val="24"/>
          <w:lang w:val="en-US"/>
        </w:rPr>
        <w:t xml:space="preserve"> </w:t>
      </w:r>
    </w:p>
    <w:p w14:paraId="3DF48C6F" w14:textId="77777777" w:rsidR="001E19DA" w:rsidRPr="001E19DA" w:rsidRDefault="001E19DA" w:rsidP="001E19DA">
      <w:pPr>
        <w:spacing w:after="100" w:line="240" w:lineRule="auto"/>
        <w:jc w:val="center"/>
        <w:rPr>
          <w:rFonts w:ascii="Times New Roman" w:eastAsia="Times New Roman" w:hAnsi="Times New Roman" w:cs="Times New Roman"/>
          <w:sz w:val="20"/>
          <w:szCs w:val="20"/>
          <w:lang w:val="en-US"/>
        </w:rPr>
      </w:pPr>
      <w:r w:rsidRPr="001E19DA">
        <w:rPr>
          <w:rFonts w:ascii="Calibri" w:eastAsia="Calibri" w:hAnsi="Calibri" w:cs="Calibri"/>
          <w:i/>
          <w:iCs/>
          <w:sz w:val="19"/>
          <w:szCs w:val="19"/>
          <w:lang w:val="en-US"/>
        </w:rPr>
        <w:t>(Under the Direct Administration of the PAK)</w:t>
      </w:r>
    </w:p>
    <w:p w14:paraId="69BC504B" w14:textId="77777777" w:rsidR="001E19DA" w:rsidRPr="001E19DA" w:rsidRDefault="001E19DA" w:rsidP="001E19DA">
      <w:pPr>
        <w:spacing w:before="40" w:after="40" w:line="240" w:lineRule="auto"/>
        <w:jc w:val="center"/>
        <w:rPr>
          <w:rFonts w:ascii="Times New Roman" w:eastAsia="Times New Roman" w:hAnsi="Times New Roman" w:cs="Times New Roman"/>
          <w:sz w:val="20"/>
          <w:szCs w:val="20"/>
          <w:lang w:val="en-US"/>
        </w:rPr>
      </w:pPr>
      <w:r w:rsidRPr="001E19DA">
        <w:rPr>
          <w:rFonts w:ascii="Calibri" w:eastAsia="Calibri" w:hAnsi="Calibri" w:cs="Calibri"/>
          <w:b/>
          <w:bCs/>
          <w:color w:val="1F3864"/>
          <w:sz w:val="28"/>
          <w:szCs w:val="28"/>
          <w:lang w:val="en-US"/>
        </w:rPr>
        <w:t>INVITATION TO TENDER</w:t>
      </w:r>
    </w:p>
    <w:p w14:paraId="78614281" w14:textId="77777777" w:rsidR="001E19DA" w:rsidRPr="001E19DA" w:rsidRDefault="001E19DA" w:rsidP="001E19DA">
      <w:pPr>
        <w:spacing w:after="100" w:line="240" w:lineRule="auto"/>
        <w:jc w:val="center"/>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en-US"/>
        </w:rPr>
        <w:t>PUBLIC NOTICE FOR ROPE SCANNING AND INSPECTION OF CABLEWAYS</w:t>
      </w:r>
    </w:p>
    <w:p w14:paraId="46415955" w14:textId="77777777" w:rsidR="001E19DA" w:rsidRPr="001E19DA" w:rsidRDefault="001E19DA" w:rsidP="001E19DA">
      <w:pPr>
        <w:spacing w:after="60" w:line="252"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 xml:space="preserve">SOE "INEX – </w:t>
      </w:r>
      <w:proofErr w:type="spellStart"/>
      <w:r w:rsidRPr="001E19DA">
        <w:rPr>
          <w:rFonts w:ascii="Calibri" w:eastAsia="Calibri" w:hAnsi="Calibri" w:cs="Calibri"/>
          <w:sz w:val="19"/>
          <w:szCs w:val="19"/>
          <w:lang w:val="en-US"/>
        </w:rPr>
        <w:t>Sharr</w:t>
      </w:r>
      <w:proofErr w:type="spellEnd"/>
      <w:r w:rsidRPr="001E19DA">
        <w:rPr>
          <w:rFonts w:ascii="Calibri" w:eastAsia="Calibri" w:hAnsi="Calibri" w:cs="Calibri"/>
          <w:sz w:val="19"/>
          <w:szCs w:val="19"/>
          <w:lang w:val="en-US"/>
        </w:rPr>
        <w:t xml:space="preserve"> Mountains" Brezovica hereby invites tenders for the magnetic scanning of ropes and the general inspection of cableway equipment at the Brezovica Ski Centre. This invitation is addressed to all economic operators that meet the conditions set out below.</w:t>
      </w:r>
    </w:p>
    <w:p w14:paraId="540CDF21"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I. Subject of the Contract</w:t>
      </w:r>
    </w:p>
    <w:p w14:paraId="0CD8D93F" w14:textId="77777777" w:rsidR="001E19DA" w:rsidRPr="001E19DA" w:rsidRDefault="001E19DA" w:rsidP="001E19DA">
      <w:pPr>
        <w:numPr>
          <w:ilvl w:val="0"/>
          <w:numId w:val="1"/>
        </w:numPr>
        <w:spacing w:after="3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en-US"/>
        </w:rPr>
        <w:t xml:space="preserve">Subject: </w:t>
      </w:r>
      <w:r w:rsidRPr="001E19DA">
        <w:rPr>
          <w:rFonts w:ascii="Calibri" w:eastAsia="Calibri" w:hAnsi="Calibri" w:cs="Calibri"/>
          <w:sz w:val="19"/>
          <w:szCs w:val="19"/>
          <w:lang w:val="en-US"/>
        </w:rPr>
        <w:t>rope scanning and general inspection of cableway equipment</w:t>
      </w:r>
    </w:p>
    <w:p w14:paraId="7612FAB5" w14:textId="77777777" w:rsidR="001E19DA" w:rsidRPr="001E19DA" w:rsidRDefault="001E19DA" w:rsidP="001E19DA">
      <w:pPr>
        <w:numPr>
          <w:ilvl w:val="0"/>
          <w:numId w:val="1"/>
        </w:numPr>
        <w:spacing w:after="3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en-US"/>
        </w:rPr>
        <w:t xml:space="preserve">Total scanning length: </w:t>
      </w:r>
      <w:r w:rsidRPr="001E19DA">
        <w:rPr>
          <w:rFonts w:ascii="Calibri" w:eastAsia="Calibri" w:hAnsi="Calibri" w:cs="Calibri"/>
          <w:sz w:val="19"/>
          <w:szCs w:val="19"/>
          <w:lang w:val="en-US"/>
        </w:rPr>
        <w:t xml:space="preserve">6,318 </w:t>
      </w:r>
      <w:proofErr w:type="spellStart"/>
      <w:r w:rsidRPr="001E19DA">
        <w:rPr>
          <w:rFonts w:ascii="Calibri" w:eastAsia="Calibri" w:hAnsi="Calibri" w:cs="Calibri"/>
          <w:sz w:val="19"/>
          <w:szCs w:val="19"/>
          <w:lang w:val="en-US"/>
        </w:rPr>
        <w:t>metres</w:t>
      </w:r>
      <w:proofErr w:type="spellEnd"/>
      <w:r w:rsidRPr="001E19DA">
        <w:rPr>
          <w:rFonts w:ascii="Calibri" w:eastAsia="Calibri" w:hAnsi="Calibri" w:cs="Calibri"/>
          <w:sz w:val="19"/>
          <w:szCs w:val="19"/>
          <w:lang w:val="en-US"/>
        </w:rPr>
        <w:t>, as shown in the table below</w:t>
      </w:r>
    </w:p>
    <w:p w14:paraId="5128F421"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3000"/>
        <w:gridCol w:w="3000"/>
      </w:tblGrid>
      <w:tr w:rsidR="001E19DA" w:rsidRPr="001E19DA" w14:paraId="4D73D06B" w14:textId="77777777" w:rsidTr="00E25DAF">
        <w:trPr>
          <w:cantSplit/>
          <w:tblHeader/>
        </w:trPr>
        <w:tc>
          <w:tcPr>
            <w:tcW w:w="44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2B2A71ED"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Cableway</w:t>
            </w:r>
          </w:p>
        </w:tc>
        <w:tc>
          <w:tcPr>
            <w:tcW w:w="30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16616612"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Calculation</w:t>
            </w:r>
          </w:p>
        </w:tc>
        <w:tc>
          <w:tcPr>
            <w:tcW w:w="30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31957344"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Length (m)</w:t>
            </w:r>
          </w:p>
        </w:tc>
      </w:tr>
      <w:tr w:rsidR="001E19DA" w:rsidRPr="001E19DA" w14:paraId="10AA6F63" w14:textId="77777777" w:rsidTr="00E25DAF">
        <w:trPr>
          <w:cantSplit/>
        </w:trPr>
        <w:tc>
          <w:tcPr>
            <w:tcW w:w="44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F0F751B"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proofErr w:type="spellStart"/>
            <w:r w:rsidRPr="001E19DA">
              <w:rPr>
                <w:rFonts w:ascii="Calibri" w:eastAsia="Calibri" w:hAnsi="Calibri" w:cs="Calibri"/>
                <w:sz w:val="18"/>
                <w:szCs w:val="18"/>
                <w:lang w:val="en-US"/>
              </w:rPr>
              <w:t>Livadhi</w:t>
            </w:r>
            <w:proofErr w:type="spellEnd"/>
            <w:r w:rsidRPr="001E19DA">
              <w:rPr>
                <w:rFonts w:ascii="Calibri" w:eastAsia="Calibri" w:hAnsi="Calibri" w:cs="Calibri"/>
                <w:sz w:val="18"/>
                <w:szCs w:val="18"/>
                <w:lang w:val="en-US"/>
              </w:rPr>
              <w:t xml:space="preserve"> </w:t>
            </w:r>
            <w:proofErr w:type="spellStart"/>
            <w:r w:rsidRPr="001E19DA">
              <w:rPr>
                <w:rFonts w:ascii="Calibri" w:eastAsia="Calibri" w:hAnsi="Calibri" w:cs="Calibri"/>
                <w:sz w:val="18"/>
                <w:szCs w:val="18"/>
                <w:lang w:val="en-US"/>
              </w:rPr>
              <w:t>i</w:t>
            </w:r>
            <w:proofErr w:type="spellEnd"/>
            <w:r w:rsidRPr="001E19DA">
              <w:rPr>
                <w:rFonts w:ascii="Calibri" w:eastAsia="Calibri" w:hAnsi="Calibri" w:cs="Calibri"/>
                <w:sz w:val="18"/>
                <w:szCs w:val="18"/>
                <w:lang w:val="en-US"/>
              </w:rPr>
              <w:t xml:space="preserve"> </w:t>
            </w:r>
            <w:proofErr w:type="spellStart"/>
            <w:r w:rsidRPr="001E19DA">
              <w:rPr>
                <w:rFonts w:ascii="Calibri" w:eastAsia="Calibri" w:hAnsi="Calibri" w:cs="Calibri"/>
                <w:sz w:val="18"/>
                <w:szCs w:val="18"/>
                <w:lang w:val="en-US"/>
              </w:rPr>
              <w:t>madh</w:t>
            </w:r>
            <w:proofErr w:type="spellEnd"/>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3F0C7DA7"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1,280 × 2</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5D3D386C"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2,560</w:t>
            </w:r>
          </w:p>
        </w:tc>
      </w:tr>
      <w:tr w:rsidR="001E19DA" w:rsidRPr="001E19DA" w14:paraId="2E5CE3B0" w14:textId="77777777" w:rsidTr="00E25DAF">
        <w:trPr>
          <w:cantSplit/>
        </w:trPr>
        <w:tc>
          <w:tcPr>
            <w:tcW w:w="44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57FEEDF"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proofErr w:type="spellStart"/>
            <w:r w:rsidRPr="001E19DA">
              <w:rPr>
                <w:rFonts w:ascii="Calibri" w:eastAsia="Calibri" w:hAnsi="Calibri" w:cs="Calibri"/>
                <w:sz w:val="18"/>
                <w:szCs w:val="18"/>
                <w:lang w:val="en-US"/>
              </w:rPr>
              <w:t>Qafa</w:t>
            </w:r>
            <w:proofErr w:type="spellEnd"/>
            <w:r w:rsidRPr="001E19DA">
              <w:rPr>
                <w:rFonts w:ascii="Calibri" w:eastAsia="Calibri" w:hAnsi="Calibri" w:cs="Calibri"/>
                <w:sz w:val="18"/>
                <w:szCs w:val="18"/>
                <w:lang w:val="en-US"/>
              </w:rPr>
              <w:t xml:space="preserve"> e </w:t>
            </w:r>
            <w:proofErr w:type="spellStart"/>
            <w:r w:rsidRPr="001E19DA">
              <w:rPr>
                <w:rFonts w:ascii="Calibri" w:eastAsia="Calibri" w:hAnsi="Calibri" w:cs="Calibri"/>
                <w:sz w:val="18"/>
                <w:szCs w:val="18"/>
                <w:lang w:val="en-US"/>
              </w:rPr>
              <w:t>Ortekut</w:t>
            </w:r>
            <w:proofErr w:type="spellEnd"/>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47FBCCE9"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1,428 × 2</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21F0CFB4"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2,856</w:t>
            </w:r>
          </w:p>
        </w:tc>
      </w:tr>
      <w:tr w:rsidR="001E19DA" w:rsidRPr="001E19DA" w14:paraId="65044CC2" w14:textId="77777777" w:rsidTr="00E25DAF">
        <w:trPr>
          <w:cantSplit/>
        </w:trPr>
        <w:tc>
          <w:tcPr>
            <w:tcW w:w="44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3C97B2BA"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proofErr w:type="spellStart"/>
            <w:r w:rsidRPr="001E19DA">
              <w:rPr>
                <w:rFonts w:ascii="Calibri" w:eastAsia="Calibri" w:hAnsi="Calibri" w:cs="Calibri"/>
                <w:sz w:val="18"/>
                <w:szCs w:val="18"/>
                <w:lang w:val="en-US"/>
              </w:rPr>
              <w:t>Baqilla</w:t>
            </w:r>
            <w:proofErr w:type="spellEnd"/>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22B0509B"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301 × 2</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1110547"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602</w:t>
            </w:r>
          </w:p>
        </w:tc>
      </w:tr>
      <w:tr w:rsidR="001E19DA" w:rsidRPr="001E19DA" w14:paraId="0406A6BC" w14:textId="77777777" w:rsidTr="00E25DAF">
        <w:trPr>
          <w:cantSplit/>
        </w:trPr>
        <w:tc>
          <w:tcPr>
            <w:tcW w:w="44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10191C1"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Moving carpet at the entrance</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4418CCD"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150 × 2</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41C37FB2"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300</w:t>
            </w:r>
          </w:p>
        </w:tc>
      </w:tr>
      <w:tr w:rsidR="001E19DA" w:rsidRPr="001E19DA" w14:paraId="2B587770" w14:textId="77777777" w:rsidTr="00E25DAF">
        <w:trPr>
          <w:cantSplit/>
        </w:trPr>
        <w:tc>
          <w:tcPr>
            <w:tcW w:w="44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0E373053"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Total</w:t>
            </w: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6459234"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p>
        </w:tc>
        <w:tc>
          <w:tcPr>
            <w:tcW w:w="30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606BB9E" w14:textId="77777777" w:rsidR="001E19DA" w:rsidRPr="001E19DA" w:rsidRDefault="001E19DA" w:rsidP="001E19DA">
            <w:pPr>
              <w:spacing w:after="0" w:line="240" w:lineRule="auto"/>
              <w:jc w:val="right"/>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6,318</w:t>
            </w:r>
          </w:p>
        </w:tc>
      </w:tr>
    </w:tbl>
    <w:p w14:paraId="7BEAD1C2"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II. Activities of the Economic Operator</w:t>
      </w:r>
    </w:p>
    <w:p w14:paraId="7A7E0A04" w14:textId="77777777" w:rsidR="001E19DA" w:rsidRPr="001E19DA" w:rsidRDefault="001E19DA" w:rsidP="001E19DA">
      <w:pPr>
        <w:spacing w:after="60" w:line="252" w:lineRule="auto"/>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The economic operator shall carry out the following activities at the Brezovica Ski Centre:</w:t>
      </w:r>
    </w:p>
    <w:p w14:paraId="5053361C"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Technical inspection of ropes and equipment in accordance with EN 1709;</w:t>
      </w:r>
    </w:p>
    <w:p w14:paraId="234FB75A"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Scanning of ropes with a magnetic flaw detector in accordance with EN 12927;</w:t>
      </w:r>
    </w:p>
    <w:p w14:paraId="4439AFBE"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Review of technical documentation;</w:t>
      </w:r>
    </w:p>
    <w:p w14:paraId="7417E0C4"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Examination of the condition of pylons and corrosion protection;</w:t>
      </w:r>
    </w:p>
    <w:p w14:paraId="5316A9C0"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Functional inspection of the lower (starting) station and the end station;</w:t>
      </w:r>
    </w:p>
    <w:p w14:paraId="277B0FFB"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Functional inspection of electrical, safety and measuring equipment;</w:t>
      </w:r>
    </w:p>
    <w:p w14:paraId="3720D2DF"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Other checks required by the technical instructions for use of the cableway (ski lifts);</w:t>
      </w:r>
    </w:p>
    <w:p w14:paraId="014681D1" w14:textId="77777777" w:rsidR="001E19DA" w:rsidRPr="001E19DA" w:rsidRDefault="001E19DA" w:rsidP="001E19DA">
      <w:pPr>
        <w:numPr>
          <w:ilvl w:val="0"/>
          <w:numId w:val="2"/>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Inspection and testing of earthing, pylon lightning protection and the complete cableway.</w:t>
      </w:r>
    </w:p>
    <w:p w14:paraId="08EEE960"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III. Conditions for Participation</w:t>
      </w:r>
    </w:p>
    <w:p w14:paraId="507BAF10" w14:textId="77777777" w:rsidR="001E19DA" w:rsidRPr="001E19DA" w:rsidRDefault="001E19DA" w:rsidP="001E19DA">
      <w:pPr>
        <w:spacing w:after="60" w:line="252" w:lineRule="auto"/>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The economic operator must:</w:t>
      </w:r>
    </w:p>
    <w:p w14:paraId="33F7DE14" w14:textId="77777777" w:rsidR="001E19DA" w:rsidRPr="001E19DA" w:rsidRDefault="001E19DA" w:rsidP="001E19DA">
      <w:pPr>
        <w:numPr>
          <w:ilvl w:val="0"/>
          <w:numId w:val="3"/>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hold a valid license for such works, issued by the authorities of the Republic of Kosovo or abroad;</w:t>
      </w:r>
    </w:p>
    <w:p w14:paraId="470F7E94" w14:textId="77777777" w:rsidR="001E19DA" w:rsidRPr="001E19DA" w:rsidRDefault="001E19DA" w:rsidP="001E19DA">
      <w:pPr>
        <w:numPr>
          <w:ilvl w:val="0"/>
          <w:numId w:val="3"/>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have experience in performing such activities, demonstrated by documented references;</w:t>
      </w:r>
    </w:p>
    <w:p w14:paraId="3877E163" w14:textId="77777777" w:rsidR="001E19DA" w:rsidRPr="001E19DA" w:rsidRDefault="001E19DA" w:rsidP="001E19DA">
      <w:pPr>
        <w:numPr>
          <w:ilvl w:val="0"/>
          <w:numId w:val="3"/>
        </w:numPr>
        <w:spacing w:after="3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have sufficient staff to perform such activities.</w:t>
      </w:r>
    </w:p>
    <w:p w14:paraId="6A0E62D6" w14:textId="77777777" w:rsidR="001E19DA" w:rsidRPr="001E19DA" w:rsidRDefault="001E19DA" w:rsidP="001E19DA">
      <w:pPr>
        <w:spacing w:before="40" w:after="60" w:line="240"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The contract shall be awarded to the bidder that meets the technical criteria and offers the lowest price.</w:t>
      </w:r>
    </w:p>
    <w:p w14:paraId="44F29DB5"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IV. Completion Period and Report</w:t>
      </w:r>
    </w:p>
    <w:p w14:paraId="2A990D29" w14:textId="77777777" w:rsidR="001E19DA" w:rsidRPr="001E19DA" w:rsidRDefault="001E19DA" w:rsidP="001E19DA">
      <w:pPr>
        <w:spacing w:after="60" w:line="252"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The activities shall be completed within 15 days of the date of contract signing. Upon completion of the work, the economic operator shall issue a report stating the general condition of the cableways and authorizing operation for the 2026/2027 season.</w:t>
      </w:r>
    </w:p>
    <w:p w14:paraId="4C9AA0A8"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V. How to Apply</w:t>
      </w:r>
    </w:p>
    <w:p w14:paraId="631220CD" w14:textId="77777777" w:rsidR="001E19DA" w:rsidRPr="001E19DA" w:rsidRDefault="001E19DA" w:rsidP="001E19DA">
      <w:pPr>
        <w:spacing w:after="60" w:line="252"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 xml:space="preserve">Tenders are accepted </w:t>
      </w:r>
      <w:r w:rsidRPr="001E19DA">
        <w:rPr>
          <w:rFonts w:ascii="Calibri" w:eastAsia="Calibri" w:hAnsi="Calibri" w:cs="Calibri"/>
          <w:b/>
          <w:bCs/>
          <w:sz w:val="19"/>
          <w:szCs w:val="19"/>
          <w:lang w:val="en-US"/>
        </w:rPr>
        <w:t>online only</w:t>
      </w:r>
      <w:r w:rsidRPr="001E19DA">
        <w:rPr>
          <w:rFonts w:ascii="Calibri" w:eastAsia="Calibri" w:hAnsi="Calibri" w:cs="Calibri"/>
          <w:sz w:val="19"/>
          <w:szCs w:val="19"/>
          <w:lang w:val="en-US"/>
        </w:rPr>
        <w:t xml:space="preserve">, by email at the declared address: </w:t>
      </w:r>
      <w:hyperlink r:id="rId5" w:history="1">
        <w:r w:rsidRPr="001E19DA">
          <w:rPr>
            <w:rFonts w:ascii="Calibri" w:eastAsia="Calibri" w:hAnsi="Calibri" w:cs="Calibri"/>
            <w:b/>
            <w:bCs/>
            <w:color w:val="0563C1"/>
            <w:sz w:val="19"/>
            <w:szCs w:val="19"/>
            <w:u w:val="single"/>
            <w:lang w:val="en-US"/>
          </w:rPr>
          <w:t>skicentarbrezovica@gmail.com</w:t>
        </w:r>
      </w:hyperlink>
      <w:r w:rsidRPr="001E19DA">
        <w:rPr>
          <w:rFonts w:ascii="Calibri" w:eastAsia="Calibri" w:hAnsi="Calibri" w:cs="Calibri"/>
          <w:b/>
          <w:bCs/>
          <w:sz w:val="19"/>
          <w:szCs w:val="19"/>
          <w:lang w:val="en-US"/>
        </w:rPr>
        <w:t xml:space="preserve"> </w:t>
      </w:r>
      <w:r w:rsidRPr="001E19DA">
        <w:rPr>
          <w:rFonts w:ascii="Calibri" w:eastAsia="Calibri" w:hAnsi="Calibri" w:cs="Calibri"/>
          <w:sz w:val="19"/>
          <w:szCs w:val="19"/>
          <w:lang w:val="en-US"/>
        </w:rPr>
        <w:t xml:space="preserve"> Tenders submitted in person or by any other means will not be considered.</w:t>
      </w:r>
    </w:p>
    <w:p w14:paraId="49813529"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VI. Timeline</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3200"/>
        <w:gridCol w:w="3500"/>
      </w:tblGrid>
      <w:tr w:rsidR="001E19DA" w:rsidRPr="001E19DA" w14:paraId="0BEF69E8" w14:textId="77777777" w:rsidTr="00E25DAF">
        <w:trPr>
          <w:cantSplit/>
          <w:tblHeader/>
        </w:trPr>
        <w:tc>
          <w:tcPr>
            <w:tcW w:w="37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7CE133D1"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Activity</w:t>
            </w:r>
          </w:p>
        </w:tc>
        <w:tc>
          <w:tcPr>
            <w:tcW w:w="32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668DD588"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Date and time</w:t>
            </w:r>
          </w:p>
        </w:tc>
        <w:tc>
          <w:tcPr>
            <w:tcW w:w="3500" w:type="dxa"/>
            <w:tcBorders>
              <w:top w:val="single" w:sz="4" w:space="0" w:color="999999"/>
              <w:left w:val="single" w:sz="4" w:space="0" w:color="999999"/>
              <w:bottom w:val="single" w:sz="4" w:space="0" w:color="999999"/>
              <w:right w:val="single" w:sz="4" w:space="0" w:color="999999"/>
            </w:tcBorders>
            <w:shd w:val="clear" w:color="auto" w:fill="D9E2F3"/>
            <w:tcMar>
              <w:top w:w="30" w:type="dxa"/>
              <w:left w:w="100" w:type="dxa"/>
              <w:bottom w:w="30" w:type="dxa"/>
              <w:right w:w="100" w:type="dxa"/>
            </w:tcMar>
          </w:tcPr>
          <w:p w14:paraId="6A459EF1"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8"/>
                <w:szCs w:val="18"/>
                <w:lang w:val="en-US"/>
              </w:rPr>
              <w:t>Location</w:t>
            </w:r>
          </w:p>
        </w:tc>
      </w:tr>
      <w:tr w:rsidR="001E19DA" w:rsidRPr="001E19DA" w14:paraId="3EBF4809" w14:textId="77777777" w:rsidTr="00E25DAF">
        <w:trPr>
          <w:cantSplit/>
        </w:trPr>
        <w:tc>
          <w:tcPr>
            <w:tcW w:w="37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ABEA166"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Site visit (every working day)</w:t>
            </w:r>
          </w:p>
        </w:tc>
        <w:tc>
          <w:tcPr>
            <w:tcW w:w="32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E42C820"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de-DE"/>
              </w:rPr>
              <w:t>27.10.2026 – 04.11.2026</w:t>
            </w:r>
          </w:p>
        </w:tc>
        <w:tc>
          <w:tcPr>
            <w:tcW w:w="35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304806A"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Ski Centre, Brezovica</w:t>
            </w:r>
          </w:p>
        </w:tc>
      </w:tr>
      <w:tr w:rsidR="001E19DA" w:rsidRPr="001E19DA" w14:paraId="655F9FEB" w14:textId="77777777" w:rsidTr="00E25DAF">
        <w:trPr>
          <w:cantSplit/>
        </w:trPr>
        <w:tc>
          <w:tcPr>
            <w:tcW w:w="37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4B3B5FD4"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Deadline for submission of tenders</w:t>
            </w:r>
          </w:p>
        </w:tc>
        <w:tc>
          <w:tcPr>
            <w:tcW w:w="32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3FD82AB2"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en-US"/>
              </w:rPr>
              <w:t>05.11.2026, 10:00</w:t>
            </w:r>
          </w:p>
        </w:tc>
        <w:tc>
          <w:tcPr>
            <w:tcW w:w="35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62EAD0F8" w14:textId="77777777" w:rsidR="001E19DA" w:rsidRPr="001E19DA" w:rsidRDefault="00DE1A5B" w:rsidP="001E19DA">
            <w:pPr>
              <w:spacing w:after="0" w:line="240" w:lineRule="auto"/>
              <w:rPr>
                <w:rFonts w:ascii="Times New Roman" w:eastAsia="Times New Roman" w:hAnsi="Times New Roman" w:cs="Times New Roman"/>
                <w:sz w:val="20"/>
                <w:szCs w:val="20"/>
                <w:lang w:val="en-US"/>
              </w:rPr>
            </w:pPr>
            <w:hyperlink r:id="rId6" w:history="1">
              <w:r w:rsidR="001E19DA" w:rsidRPr="001E19DA">
                <w:rPr>
                  <w:rFonts w:ascii="Calibri" w:eastAsia="Calibri" w:hAnsi="Calibri" w:cs="Calibri"/>
                  <w:b/>
                  <w:bCs/>
                  <w:color w:val="0563C1"/>
                  <w:sz w:val="19"/>
                  <w:szCs w:val="19"/>
                  <w:u w:val="single"/>
                  <w:lang w:val="en-US"/>
                </w:rPr>
                <w:t>skicentarbrezovica@gmail.com</w:t>
              </w:r>
            </w:hyperlink>
            <w:r w:rsidR="001E19DA" w:rsidRPr="001E19DA">
              <w:rPr>
                <w:rFonts w:ascii="Calibri" w:eastAsia="Calibri" w:hAnsi="Calibri" w:cs="Calibri"/>
                <w:b/>
                <w:bCs/>
                <w:sz w:val="19"/>
                <w:szCs w:val="19"/>
                <w:lang w:val="en-US"/>
              </w:rPr>
              <w:t xml:space="preserve"> </w:t>
            </w:r>
          </w:p>
        </w:tc>
      </w:tr>
      <w:tr w:rsidR="001E19DA" w:rsidRPr="001E19DA" w14:paraId="59C7D8DB" w14:textId="77777777" w:rsidTr="00E25DAF">
        <w:trPr>
          <w:cantSplit/>
        </w:trPr>
        <w:tc>
          <w:tcPr>
            <w:tcW w:w="37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2086F4CE"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Opening of tenders</w:t>
            </w:r>
          </w:p>
        </w:tc>
        <w:tc>
          <w:tcPr>
            <w:tcW w:w="32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746A5508"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b/>
                <w:bCs/>
                <w:sz w:val="19"/>
                <w:szCs w:val="19"/>
                <w:lang w:val="en-US"/>
              </w:rPr>
              <w:t>06.11.2026, 12:00</w:t>
            </w:r>
          </w:p>
        </w:tc>
        <w:tc>
          <w:tcPr>
            <w:tcW w:w="3500" w:type="dxa"/>
            <w:tcBorders>
              <w:top w:val="single" w:sz="4" w:space="0" w:color="999999"/>
              <w:left w:val="single" w:sz="4" w:space="0" w:color="999999"/>
              <w:bottom w:val="single" w:sz="4" w:space="0" w:color="999999"/>
              <w:right w:val="single" w:sz="4" w:space="0" w:color="999999"/>
            </w:tcBorders>
            <w:tcMar>
              <w:top w:w="30" w:type="dxa"/>
              <w:left w:w="100" w:type="dxa"/>
              <w:bottom w:w="30" w:type="dxa"/>
              <w:right w:w="100" w:type="dxa"/>
            </w:tcMar>
          </w:tcPr>
          <w:p w14:paraId="2E4CF7B6" w14:textId="77777777" w:rsidR="001E19DA" w:rsidRPr="001E19DA" w:rsidRDefault="001E19DA" w:rsidP="001E19DA">
            <w:pPr>
              <w:spacing w:after="0" w:line="240" w:lineRule="auto"/>
              <w:rPr>
                <w:rFonts w:ascii="Times New Roman" w:eastAsia="Times New Roman" w:hAnsi="Times New Roman" w:cs="Times New Roman"/>
                <w:sz w:val="20"/>
                <w:szCs w:val="20"/>
                <w:lang w:val="en-US"/>
              </w:rPr>
            </w:pPr>
            <w:r w:rsidRPr="001E19DA">
              <w:rPr>
                <w:rFonts w:ascii="Calibri" w:eastAsia="Calibri" w:hAnsi="Calibri" w:cs="Calibri"/>
                <w:sz w:val="18"/>
                <w:szCs w:val="18"/>
                <w:lang w:val="en-US"/>
              </w:rPr>
              <w:t xml:space="preserve">Ski Center Main Office </w:t>
            </w:r>
          </w:p>
        </w:tc>
      </w:tr>
    </w:tbl>
    <w:p w14:paraId="62D73E4C" w14:textId="77777777" w:rsidR="001E19DA" w:rsidRPr="001E19DA" w:rsidRDefault="001E19DA" w:rsidP="001E19DA">
      <w:pPr>
        <w:keepNext/>
        <w:spacing w:before="130" w:after="60" w:line="240" w:lineRule="auto"/>
        <w:rPr>
          <w:rFonts w:ascii="Calibri" w:eastAsia="Calibri" w:hAnsi="Calibri" w:cs="Calibri"/>
          <w:b/>
          <w:bCs/>
          <w:color w:val="1F3864"/>
          <w:sz w:val="21"/>
          <w:szCs w:val="21"/>
          <w:lang w:val="en-US"/>
        </w:rPr>
      </w:pPr>
    </w:p>
    <w:p w14:paraId="767DC34C" w14:textId="77777777" w:rsidR="001E19DA" w:rsidRPr="001E19DA" w:rsidRDefault="001E19DA" w:rsidP="001E19DA">
      <w:pPr>
        <w:keepNext/>
        <w:spacing w:before="130" w:after="60" w:line="240" w:lineRule="auto"/>
        <w:rPr>
          <w:rFonts w:ascii="Times New Roman" w:eastAsia="Times New Roman" w:hAnsi="Times New Roman" w:cs="Times New Roman"/>
          <w:sz w:val="20"/>
          <w:szCs w:val="20"/>
          <w:lang w:val="en-US"/>
        </w:rPr>
      </w:pPr>
      <w:r w:rsidRPr="001E19DA">
        <w:rPr>
          <w:rFonts w:ascii="Calibri" w:eastAsia="Calibri" w:hAnsi="Calibri" w:cs="Calibri"/>
          <w:b/>
          <w:bCs/>
          <w:color w:val="1F3864"/>
          <w:sz w:val="21"/>
          <w:szCs w:val="21"/>
          <w:lang w:val="en-US"/>
        </w:rPr>
        <w:t>VII. Authorization and Further Clarifications</w:t>
      </w:r>
    </w:p>
    <w:p w14:paraId="51BA24B5" w14:textId="77777777" w:rsidR="001E19DA" w:rsidRPr="001E19DA" w:rsidRDefault="001E19DA" w:rsidP="001E19DA">
      <w:pPr>
        <w:spacing w:after="60" w:line="252" w:lineRule="auto"/>
        <w:jc w:val="both"/>
        <w:rPr>
          <w:rFonts w:ascii="Times New Roman" w:eastAsia="Times New Roman" w:hAnsi="Times New Roman" w:cs="Times New Roman"/>
          <w:sz w:val="20"/>
          <w:szCs w:val="20"/>
          <w:lang w:val="en-US"/>
        </w:rPr>
      </w:pPr>
      <w:r w:rsidRPr="001E19DA">
        <w:rPr>
          <w:rFonts w:ascii="Calibri" w:eastAsia="Calibri" w:hAnsi="Calibri" w:cs="Calibri"/>
          <w:sz w:val="19"/>
          <w:szCs w:val="19"/>
          <w:lang w:val="en-US"/>
        </w:rPr>
        <w:t xml:space="preserve">Authorized representatives of bidders may attend the opening of tenders. For further clarifications, economic operators may contact </w:t>
      </w:r>
      <w:hyperlink r:id="rId7" w:history="1">
        <w:r w:rsidRPr="001E19DA">
          <w:rPr>
            <w:rFonts w:ascii="Calibri" w:eastAsia="Calibri" w:hAnsi="Calibri" w:cs="Calibri"/>
            <w:b/>
            <w:bCs/>
            <w:color w:val="0563C1"/>
            <w:sz w:val="19"/>
            <w:szCs w:val="19"/>
            <w:u w:val="single"/>
            <w:lang w:val="en-US"/>
          </w:rPr>
          <w:t>skicentarbrezovica@gmail.com</w:t>
        </w:r>
      </w:hyperlink>
      <w:r w:rsidRPr="001E19DA">
        <w:rPr>
          <w:rFonts w:ascii="Calibri" w:eastAsia="Calibri" w:hAnsi="Calibri" w:cs="Calibri"/>
          <w:b/>
          <w:bCs/>
          <w:sz w:val="19"/>
          <w:szCs w:val="19"/>
          <w:lang w:val="en-US"/>
        </w:rPr>
        <w:t xml:space="preserve"> </w:t>
      </w:r>
    </w:p>
    <w:p w14:paraId="6E51DE4F" w14:textId="7C3B2B6D" w:rsidR="009244BE" w:rsidRDefault="009244BE"/>
    <w:p w14:paraId="04FE0177" w14:textId="1F8AF84A" w:rsidR="00312D59" w:rsidRDefault="00312D59"/>
    <w:p w14:paraId="5A6DE152" w14:textId="77777777" w:rsidR="00312D59" w:rsidRPr="00312D59" w:rsidRDefault="00312D59" w:rsidP="00312D59">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312D59">
        <w:rPr>
          <w:rFonts w:ascii="Times New Roman" w:eastAsia="Times New Roman" w:hAnsi="Times New Roman" w:cs="Times New Roman"/>
          <w:b/>
          <w:bCs/>
          <w:sz w:val="27"/>
          <w:szCs w:val="27"/>
          <w:lang w:val="en-GB" w:eastAsia="en-GB"/>
        </w:rPr>
        <w:lastRenderedPageBreak/>
        <w:t>BID FORM</w:t>
      </w:r>
    </w:p>
    <w:p w14:paraId="4469E353"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b/>
          <w:bCs/>
          <w:sz w:val="24"/>
          <w:szCs w:val="24"/>
          <w:lang w:val="en-GB" w:eastAsia="en-GB"/>
        </w:rPr>
        <w:t>1. Economic Operator Details</w:t>
      </w:r>
    </w:p>
    <w:p w14:paraId="2D42CD81"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Full name of the economic operator: ____________________________</w:t>
      </w:r>
    </w:p>
    <w:p w14:paraId="76D2AC58"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Address: __________________________________________________</w:t>
      </w:r>
    </w:p>
    <w:p w14:paraId="0B2AAE0C"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Phone number: ___________________________________________</w:t>
      </w:r>
    </w:p>
    <w:p w14:paraId="7F63C26B"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Email: ___________________________________________________</w:t>
      </w:r>
    </w:p>
    <w:p w14:paraId="31268EB0"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Business / registration number: _______________________________</w:t>
      </w:r>
    </w:p>
    <w:p w14:paraId="2F3CCDAE" w14:textId="77777777" w:rsidR="00312D59" w:rsidRPr="00312D59" w:rsidRDefault="00312D59" w:rsidP="00312D59">
      <w:pPr>
        <w:numPr>
          <w:ilvl w:val="0"/>
          <w:numId w:val="4"/>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Authorized representative (name and position): ____________________</w:t>
      </w:r>
    </w:p>
    <w:p w14:paraId="4AAB5A96"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b/>
          <w:bCs/>
          <w:sz w:val="24"/>
          <w:szCs w:val="24"/>
          <w:lang w:val="en-GB" w:eastAsia="en-GB"/>
        </w:rPr>
        <w:t>2. Bid Details</w:t>
      </w:r>
    </w:p>
    <w:p w14:paraId="2ABF062F" w14:textId="77777777" w:rsidR="00312D59" w:rsidRPr="00312D59" w:rsidRDefault="00312D59" w:rsidP="00312D59">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Title of the procurement activity: _____________________________</w:t>
      </w:r>
    </w:p>
    <w:p w14:paraId="7D5CFCCE" w14:textId="77777777" w:rsidR="00312D59" w:rsidRPr="00312D59" w:rsidRDefault="00312D59" w:rsidP="00312D59">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Tender reference number: _______________________________</w:t>
      </w:r>
    </w:p>
    <w:p w14:paraId="735B72D4" w14:textId="77777777" w:rsidR="00312D59" w:rsidRPr="00312D59" w:rsidRDefault="00312D59" w:rsidP="00312D59">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Date of bid submission: __________________________________</w:t>
      </w:r>
    </w:p>
    <w:p w14:paraId="165122EF" w14:textId="77777777" w:rsidR="00312D59" w:rsidRPr="00312D59" w:rsidRDefault="00312D59" w:rsidP="00312D59">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Total bid price (excluding VAT): _____________________________</w:t>
      </w:r>
    </w:p>
    <w:p w14:paraId="41B5DE4D" w14:textId="77777777" w:rsidR="00312D59" w:rsidRPr="00312D59" w:rsidRDefault="00312D59" w:rsidP="00312D59">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Total bid price (including VAT): ____________________________</w:t>
      </w:r>
    </w:p>
    <w:p w14:paraId="791E01A4"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b/>
          <w:bCs/>
          <w:sz w:val="24"/>
          <w:szCs w:val="24"/>
          <w:lang w:val="en-GB" w:eastAsia="en-GB"/>
        </w:rPr>
        <w:t>3. Declaration</w:t>
      </w:r>
    </w:p>
    <w:p w14:paraId="0F31F056"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We, the undersigned, acting on behalf of the above-mentioned economic operator, offer to carry out the supply / provision of services / works in accordance with the conditions specified in the tender dossier, for the price indicated above.</w:t>
      </w:r>
    </w:p>
    <w:p w14:paraId="09DDBB2F"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We accept that our bid is binding and valid for a period of ____ days from the date of its submission and that we will remain bound by it for this period.</w:t>
      </w:r>
    </w:p>
    <w:p w14:paraId="1A62A66F"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We declare that we have examined all the tender documents and have fully understood the obligations arising from them.</w:t>
      </w:r>
    </w:p>
    <w:p w14:paraId="5597B82E"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b/>
          <w:bCs/>
          <w:sz w:val="24"/>
          <w:szCs w:val="24"/>
          <w:lang w:val="en-GB" w:eastAsia="en-GB"/>
        </w:rPr>
        <w:t>4. Signature</w:t>
      </w:r>
    </w:p>
    <w:p w14:paraId="38819DF8" w14:textId="77777777" w:rsidR="00312D59" w:rsidRPr="00312D59" w:rsidRDefault="00DE1A5B" w:rsidP="00312D59">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38164DFB">
          <v:rect id="_x0000_i1025" style="width:0;height:1.5pt" o:hralign="center" o:hrstd="t" o:hr="t" fillcolor="#a0a0a0" stroked="f"/>
        </w:pict>
      </w:r>
    </w:p>
    <w:p w14:paraId="5F960417"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(Name of the authorized representative)</w:t>
      </w:r>
    </w:p>
    <w:p w14:paraId="1927CDC2" w14:textId="77777777" w:rsidR="00312D59" w:rsidRPr="00312D59" w:rsidRDefault="00DE1A5B" w:rsidP="00312D59">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4ABA5A71">
          <v:rect id="_x0000_i1026" style="width:0;height:1.5pt" o:hralign="center" o:hrstd="t" o:hr="t" fillcolor="#a0a0a0" stroked="f"/>
        </w:pict>
      </w:r>
    </w:p>
    <w:p w14:paraId="270D586E"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(Position)</w:t>
      </w:r>
    </w:p>
    <w:p w14:paraId="46063C57" w14:textId="77777777" w:rsidR="00312D59" w:rsidRPr="00312D59" w:rsidRDefault="00DE1A5B" w:rsidP="00312D59">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6A2C8D18">
          <v:rect id="_x0000_i1027" style="width:0;height:1.5pt" o:hralign="center" o:hrstd="t" o:hr="t" fillcolor="#a0a0a0" stroked="f"/>
        </w:pict>
      </w:r>
    </w:p>
    <w:p w14:paraId="7845C146"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(Date)</w:t>
      </w:r>
    </w:p>
    <w:p w14:paraId="27149B4F" w14:textId="77777777" w:rsidR="00312D59" w:rsidRPr="00312D59" w:rsidRDefault="00DE1A5B" w:rsidP="00312D59">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4A2DCF13">
          <v:rect id="_x0000_i1028" style="width:0;height:1.5pt" o:hralign="center" o:hrstd="t" o:hr="t" fillcolor="#a0a0a0" stroked="f"/>
        </w:pict>
      </w:r>
    </w:p>
    <w:p w14:paraId="5C96E95C" w14:textId="77777777" w:rsidR="00312D59" w:rsidRPr="00312D59" w:rsidRDefault="00312D59" w:rsidP="00312D59">
      <w:pPr>
        <w:spacing w:before="100" w:beforeAutospacing="1" w:after="100" w:afterAutospacing="1" w:line="240" w:lineRule="auto"/>
        <w:rPr>
          <w:rFonts w:ascii="Times New Roman" w:eastAsia="Times New Roman" w:hAnsi="Times New Roman" w:cs="Times New Roman"/>
          <w:sz w:val="24"/>
          <w:szCs w:val="24"/>
          <w:lang w:val="en-GB" w:eastAsia="en-GB"/>
        </w:rPr>
      </w:pPr>
      <w:r w:rsidRPr="00312D59">
        <w:rPr>
          <w:rFonts w:ascii="Times New Roman" w:eastAsia="Times New Roman" w:hAnsi="Times New Roman" w:cs="Times New Roman"/>
          <w:sz w:val="24"/>
          <w:szCs w:val="24"/>
          <w:lang w:val="en-GB" w:eastAsia="en-GB"/>
        </w:rPr>
        <w:t>(Signature and stamp of the EO)</w:t>
      </w:r>
    </w:p>
    <w:p w14:paraId="3164025B" w14:textId="679CD902" w:rsidR="00312D59" w:rsidRDefault="00312D59"/>
    <w:p w14:paraId="073E1160" w14:textId="732D35B6" w:rsidR="00DE1A5B" w:rsidRDefault="00DE1A5B"/>
    <w:p w14:paraId="28727CE8" w14:textId="4B2E9870" w:rsidR="00DE1A5B" w:rsidRDefault="00DE1A5B"/>
    <w:p w14:paraId="30486405" w14:textId="77777777" w:rsidR="00DE1A5B" w:rsidRPr="00DE1A5B" w:rsidRDefault="00DE1A5B" w:rsidP="00DE1A5B">
      <w:pPr>
        <w:spacing w:after="0" w:line="240" w:lineRule="auto"/>
        <w:rPr>
          <w:rFonts w:ascii="Times New Roman" w:eastAsia="Times New Roman" w:hAnsi="Times New Roman" w:cs="Times New Roman"/>
          <w:sz w:val="24"/>
          <w:szCs w:val="24"/>
        </w:rPr>
      </w:pPr>
    </w:p>
    <w:tbl>
      <w:tblPr>
        <w:tblpPr w:leftFromText="180" w:rightFromText="180" w:vertAnchor="page" w:horzAnchor="margin" w:tblpY="1315"/>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3"/>
      </w:tblGrid>
      <w:tr w:rsidR="00DE1A5B" w:rsidRPr="00DE1A5B" w14:paraId="0C94B0D3" w14:textId="77777777" w:rsidTr="00735DF2">
        <w:trPr>
          <w:trHeight w:val="1490"/>
        </w:trPr>
        <w:tc>
          <w:tcPr>
            <w:tcW w:w="9593" w:type="dxa"/>
            <w:tcBorders>
              <w:top w:val="thinThickSmallGap" w:sz="24" w:space="0" w:color="auto"/>
              <w:left w:val="thinThickSmallGap" w:sz="24" w:space="0" w:color="auto"/>
              <w:bottom w:val="thinThickSmallGap" w:sz="24" w:space="0" w:color="auto"/>
              <w:right w:val="thinThickSmallGap" w:sz="24" w:space="0" w:color="auto"/>
            </w:tcBorders>
          </w:tcPr>
          <w:p w14:paraId="6431D65A" w14:textId="77777777" w:rsidR="00DE1A5B" w:rsidRPr="00DE1A5B" w:rsidRDefault="00DE1A5B" w:rsidP="00DE1A5B">
            <w:pPr>
              <w:spacing w:after="0" w:line="240" w:lineRule="auto"/>
              <w:ind w:right="180"/>
              <w:jc w:val="center"/>
              <w:rPr>
                <w:rFonts w:ascii="Arial" w:eastAsia="Times New Roman" w:hAnsi="Arial" w:cs="Arial"/>
                <w:sz w:val="28"/>
                <w:szCs w:val="28"/>
              </w:rPr>
            </w:pPr>
          </w:p>
          <w:p w14:paraId="66F91FEC" w14:textId="77777777" w:rsidR="00DE1A5B" w:rsidRPr="00DE1A5B" w:rsidRDefault="00DE1A5B" w:rsidP="00DE1A5B">
            <w:pPr>
              <w:spacing w:after="0" w:line="240" w:lineRule="auto"/>
              <w:ind w:right="180"/>
              <w:jc w:val="center"/>
              <w:rPr>
                <w:rFonts w:ascii="Arial" w:eastAsia="Times New Roman" w:hAnsi="Arial" w:cs="Arial"/>
                <w:b/>
                <w:sz w:val="20"/>
                <w:szCs w:val="24"/>
              </w:rPr>
            </w:pPr>
            <w:r w:rsidRPr="00DE1A5B">
              <w:rPr>
                <w:rFonts w:ascii="Arial" w:eastAsia="Times New Roman" w:hAnsi="Arial" w:cs="Arial"/>
                <w:b/>
                <w:sz w:val="28"/>
                <w:szCs w:val="28"/>
              </w:rPr>
              <w:t>STATEMENT UNDER OATH</w:t>
            </w:r>
          </w:p>
          <w:p w14:paraId="7E4A89C8" w14:textId="77777777" w:rsidR="00DE1A5B" w:rsidRPr="00DE1A5B" w:rsidRDefault="00DE1A5B" w:rsidP="00DE1A5B">
            <w:pPr>
              <w:spacing w:after="0" w:line="240" w:lineRule="auto"/>
              <w:ind w:right="180"/>
              <w:jc w:val="center"/>
              <w:rPr>
                <w:rFonts w:ascii="Arial" w:eastAsia="Times New Roman" w:hAnsi="Arial" w:cs="Arial"/>
                <w:sz w:val="20"/>
                <w:szCs w:val="24"/>
              </w:rPr>
            </w:pPr>
          </w:p>
        </w:tc>
      </w:tr>
    </w:tbl>
    <w:p w14:paraId="3F50492C" w14:textId="77777777" w:rsidR="00DE1A5B" w:rsidRPr="00DE1A5B" w:rsidRDefault="00DE1A5B" w:rsidP="00DE1A5B">
      <w:pPr>
        <w:spacing w:before="100" w:beforeAutospacing="1" w:after="100" w:afterAutospacing="1" w:line="240" w:lineRule="auto"/>
        <w:ind w:right="288"/>
        <w:jc w:val="both"/>
        <w:rPr>
          <w:rFonts w:ascii="Arial" w:eastAsia="Times New Roman" w:hAnsi="Arial" w:cs="Arial"/>
          <w:bCs/>
          <w:color w:val="000000"/>
          <w:sz w:val="20"/>
          <w:szCs w:val="20"/>
          <w:lang w:val="en-US"/>
        </w:rPr>
      </w:pPr>
    </w:p>
    <w:p w14:paraId="0613F182" w14:textId="77777777" w:rsidR="00DE1A5B" w:rsidRPr="00DE1A5B" w:rsidRDefault="00DE1A5B" w:rsidP="00DE1A5B">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DE1A5B">
        <w:rPr>
          <w:rFonts w:ascii="Arial" w:eastAsia="Times New Roman" w:hAnsi="Arial" w:cs="Arial"/>
          <w:bCs/>
          <w:color w:val="000000"/>
          <w:sz w:val="20"/>
          <w:szCs w:val="20"/>
          <w:lang w:val="en-US"/>
        </w:rPr>
        <w:t>I, the undersigned</w:t>
      </w:r>
      <w:r w:rsidRPr="00DE1A5B">
        <w:rPr>
          <w:rFonts w:ascii="Arial" w:eastAsia="Times New Roman" w:hAnsi="Arial" w:cs="Arial"/>
          <w:bCs/>
          <w:color w:val="000000"/>
          <w:sz w:val="20"/>
          <w:szCs w:val="20"/>
          <w:lang w:val="en-GB"/>
        </w:rPr>
        <w:t xml:space="preserve">, representing: </w:t>
      </w:r>
      <w:r w:rsidRPr="00DE1A5B">
        <w:rPr>
          <w:rFonts w:ascii="Arial" w:eastAsia="Times New Roman" w:hAnsi="Arial" w:cs="Arial"/>
          <w:bCs/>
          <w:i/>
          <w:color w:val="000000"/>
          <w:sz w:val="20"/>
          <w:szCs w:val="20"/>
          <w:lang w:val="en-GB"/>
        </w:rPr>
        <w:t>_____________________________</w:t>
      </w:r>
      <w:r w:rsidRPr="00DE1A5B">
        <w:rPr>
          <w:rFonts w:ascii="Arial" w:eastAsia="Times New Roman" w:hAnsi="Arial" w:cs="Arial"/>
          <w:bCs/>
          <w:color w:val="000000"/>
          <w:sz w:val="20"/>
          <w:szCs w:val="20"/>
          <w:lang w:val="en-GB"/>
        </w:rPr>
        <w:t xml:space="preserve"> declare under oath </w:t>
      </w:r>
      <w:r w:rsidRPr="00DE1A5B">
        <w:rPr>
          <w:rFonts w:ascii="Arial" w:eastAsia="Times New Roman" w:hAnsi="Arial" w:cs="Arial"/>
          <w:bCs/>
          <w:color w:val="000000"/>
          <w:sz w:val="20"/>
          <w:szCs w:val="20"/>
          <w:lang w:val="en-US"/>
        </w:rPr>
        <w:t>that I am eligible.</w:t>
      </w:r>
    </w:p>
    <w:p w14:paraId="4624B782" w14:textId="77777777" w:rsidR="00DE1A5B" w:rsidRPr="00DE1A5B" w:rsidRDefault="00DE1A5B" w:rsidP="00DE1A5B">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DE1A5B">
        <w:rPr>
          <w:rFonts w:ascii="Arial" w:eastAsia="Times New Roman" w:hAnsi="Arial" w:cs="Arial"/>
          <w:bCs/>
          <w:color w:val="000000"/>
          <w:sz w:val="20"/>
          <w:szCs w:val="20"/>
          <w:lang w:val="en-US"/>
        </w:rPr>
        <w:t>I certify that I have read the eligibility requirements in Article 65 of the LPP (Law on Public Procurement) and I certify that I meet the eligibility requirements for participation in this procurement procedure.</w:t>
      </w:r>
    </w:p>
    <w:p w14:paraId="09A0C14F" w14:textId="77777777" w:rsidR="00DE1A5B" w:rsidRPr="00DE1A5B" w:rsidRDefault="00DE1A5B" w:rsidP="00DE1A5B">
      <w:pPr>
        <w:spacing w:after="0" w:line="240" w:lineRule="auto"/>
        <w:ind w:right="288"/>
        <w:jc w:val="both"/>
        <w:rPr>
          <w:rFonts w:ascii="Arial" w:eastAsia="Times New Roman" w:hAnsi="Arial" w:cs="Arial"/>
          <w:sz w:val="20"/>
          <w:szCs w:val="24"/>
        </w:rPr>
      </w:pPr>
      <w:r w:rsidRPr="00DE1A5B">
        <w:rPr>
          <w:rFonts w:ascii="Arial" w:eastAsia="Times New Roman" w:hAnsi="Arial" w:cs="Arial"/>
          <w:sz w:val="20"/>
          <w:szCs w:val="24"/>
        </w:rPr>
        <w:t xml:space="preserve">I </w:t>
      </w:r>
      <w:proofErr w:type="spellStart"/>
      <w:r w:rsidRPr="00DE1A5B">
        <w:rPr>
          <w:rFonts w:ascii="Arial" w:eastAsia="Times New Roman" w:hAnsi="Arial" w:cs="Arial"/>
          <w:sz w:val="20"/>
          <w:szCs w:val="24"/>
        </w:rPr>
        <w:t>accept</w:t>
      </w:r>
      <w:proofErr w:type="spellEnd"/>
      <w:r w:rsidRPr="00DE1A5B">
        <w:rPr>
          <w:rFonts w:ascii="Arial" w:eastAsia="Times New Roman" w:hAnsi="Arial" w:cs="Arial"/>
          <w:sz w:val="20"/>
          <w:szCs w:val="24"/>
        </w:rPr>
        <w:t xml:space="preserve"> the </w:t>
      </w:r>
      <w:proofErr w:type="spellStart"/>
      <w:r w:rsidRPr="00DE1A5B">
        <w:rPr>
          <w:rFonts w:ascii="Arial" w:eastAsia="Times New Roman" w:hAnsi="Arial" w:cs="Arial"/>
          <w:sz w:val="20"/>
          <w:szCs w:val="24"/>
        </w:rPr>
        <w:t>possibility</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of</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criminal</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and</w:t>
      </w:r>
      <w:proofErr w:type="spellEnd"/>
      <w:r w:rsidRPr="00DE1A5B">
        <w:rPr>
          <w:rFonts w:ascii="Arial" w:eastAsia="Times New Roman" w:hAnsi="Arial" w:cs="Arial"/>
          <w:sz w:val="20"/>
          <w:szCs w:val="24"/>
        </w:rPr>
        <w:t xml:space="preserve"> civil </w:t>
      </w:r>
      <w:proofErr w:type="spellStart"/>
      <w:r w:rsidRPr="00DE1A5B">
        <w:rPr>
          <w:rFonts w:ascii="Arial" w:eastAsia="Times New Roman" w:hAnsi="Arial" w:cs="Arial"/>
          <w:sz w:val="20"/>
          <w:szCs w:val="24"/>
        </w:rPr>
        <w:t>sanctions</w:t>
      </w:r>
      <w:proofErr w:type="spellEnd"/>
      <w:r w:rsidRPr="00DE1A5B">
        <w:rPr>
          <w:rFonts w:ascii="Arial" w:eastAsia="Times New Roman" w:hAnsi="Arial" w:cs="Arial"/>
          <w:sz w:val="20"/>
          <w:szCs w:val="24"/>
        </w:rPr>
        <w:t xml:space="preserve">, fines </w:t>
      </w:r>
      <w:proofErr w:type="spellStart"/>
      <w:r w:rsidRPr="00DE1A5B">
        <w:rPr>
          <w:rFonts w:ascii="Arial" w:eastAsia="Times New Roman" w:hAnsi="Arial" w:cs="Arial"/>
          <w:sz w:val="20"/>
          <w:szCs w:val="24"/>
        </w:rPr>
        <w:t>and</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penalties</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if</w:t>
      </w:r>
      <w:proofErr w:type="spellEnd"/>
      <w:r w:rsidRPr="00DE1A5B">
        <w:rPr>
          <w:rFonts w:ascii="Arial" w:eastAsia="Times New Roman" w:hAnsi="Arial" w:cs="Arial"/>
          <w:sz w:val="20"/>
          <w:szCs w:val="24"/>
        </w:rPr>
        <w:t xml:space="preserve"> I </w:t>
      </w:r>
      <w:proofErr w:type="spellStart"/>
      <w:r w:rsidRPr="00DE1A5B">
        <w:rPr>
          <w:rFonts w:ascii="Arial" w:eastAsia="Times New Roman" w:hAnsi="Arial" w:cs="Arial"/>
          <w:sz w:val="20"/>
          <w:szCs w:val="24"/>
        </w:rPr>
        <w:t>intentionally</w:t>
      </w:r>
      <w:proofErr w:type="spellEnd"/>
      <w:r w:rsidRPr="00DE1A5B">
        <w:rPr>
          <w:rFonts w:ascii="Arial" w:eastAsia="Times New Roman" w:hAnsi="Arial" w:cs="Arial"/>
          <w:sz w:val="20"/>
          <w:szCs w:val="24"/>
        </w:rPr>
        <w:t xml:space="preserve"> or </w:t>
      </w:r>
      <w:proofErr w:type="spellStart"/>
      <w:r w:rsidRPr="00DE1A5B">
        <w:rPr>
          <w:rFonts w:ascii="Arial" w:eastAsia="Times New Roman" w:hAnsi="Arial" w:cs="Arial"/>
          <w:sz w:val="20"/>
          <w:szCs w:val="24"/>
        </w:rPr>
        <w:t>due</w:t>
      </w:r>
      <w:proofErr w:type="spellEnd"/>
      <w:r w:rsidRPr="00DE1A5B">
        <w:rPr>
          <w:rFonts w:ascii="Arial" w:eastAsia="Times New Roman" w:hAnsi="Arial" w:cs="Arial"/>
          <w:sz w:val="20"/>
          <w:szCs w:val="24"/>
        </w:rPr>
        <w:t xml:space="preserve"> to </w:t>
      </w:r>
      <w:proofErr w:type="spellStart"/>
      <w:r w:rsidRPr="00DE1A5B">
        <w:rPr>
          <w:rFonts w:ascii="Arial" w:eastAsia="Times New Roman" w:hAnsi="Arial" w:cs="Arial"/>
          <w:sz w:val="20"/>
          <w:szCs w:val="24"/>
        </w:rPr>
        <w:t>negligence</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submit</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any</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document</w:t>
      </w:r>
      <w:proofErr w:type="spellEnd"/>
      <w:r w:rsidRPr="00DE1A5B">
        <w:rPr>
          <w:rFonts w:ascii="Arial" w:eastAsia="Times New Roman" w:hAnsi="Arial" w:cs="Arial"/>
          <w:sz w:val="20"/>
          <w:szCs w:val="24"/>
        </w:rPr>
        <w:t xml:space="preserve"> or </w:t>
      </w:r>
      <w:proofErr w:type="spellStart"/>
      <w:r w:rsidRPr="00DE1A5B">
        <w:rPr>
          <w:rFonts w:ascii="Arial" w:eastAsia="Times New Roman" w:hAnsi="Arial" w:cs="Arial"/>
          <w:sz w:val="20"/>
          <w:szCs w:val="24"/>
        </w:rPr>
        <w:t>statement</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containing</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materially</w:t>
      </w:r>
      <w:proofErr w:type="spellEnd"/>
      <w:r w:rsidRPr="00DE1A5B">
        <w:rPr>
          <w:rFonts w:ascii="Arial" w:eastAsia="Times New Roman" w:hAnsi="Arial" w:cs="Arial"/>
          <w:sz w:val="20"/>
          <w:szCs w:val="24"/>
        </w:rPr>
        <w:t xml:space="preserve"> false or </w:t>
      </w:r>
      <w:proofErr w:type="spellStart"/>
      <w:r w:rsidRPr="00DE1A5B">
        <w:rPr>
          <w:rFonts w:ascii="Arial" w:eastAsia="Times New Roman" w:hAnsi="Arial" w:cs="Arial"/>
          <w:sz w:val="20"/>
          <w:szCs w:val="24"/>
        </w:rPr>
        <w:t>misleading</w:t>
      </w:r>
      <w:proofErr w:type="spellEnd"/>
      <w:r w:rsidRPr="00DE1A5B">
        <w:rPr>
          <w:rFonts w:ascii="Arial" w:eastAsia="Times New Roman" w:hAnsi="Arial" w:cs="Arial"/>
          <w:sz w:val="20"/>
          <w:szCs w:val="24"/>
        </w:rPr>
        <w:t xml:space="preserve"> </w:t>
      </w:r>
      <w:proofErr w:type="spellStart"/>
      <w:r w:rsidRPr="00DE1A5B">
        <w:rPr>
          <w:rFonts w:ascii="Arial" w:eastAsia="Times New Roman" w:hAnsi="Arial" w:cs="Arial"/>
          <w:sz w:val="20"/>
          <w:szCs w:val="24"/>
        </w:rPr>
        <w:t>information</w:t>
      </w:r>
      <w:proofErr w:type="spellEnd"/>
      <w:r w:rsidRPr="00DE1A5B">
        <w:rPr>
          <w:rFonts w:ascii="Arial" w:eastAsia="Times New Roman" w:hAnsi="Arial" w:cs="Arial"/>
          <w:sz w:val="20"/>
          <w:szCs w:val="24"/>
        </w:rPr>
        <w:t xml:space="preserve">. </w:t>
      </w:r>
    </w:p>
    <w:p w14:paraId="7724A752" w14:textId="77777777" w:rsidR="00DE1A5B" w:rsidRPr="00DE1A5B" w:rsidRDefault="00DE1A5B" w:rsidP="00DE1A5B">
      <w:pPr>
        <w:spacing w:after="0" w:line="240" w:lineRule="auto"/>
        <w:ind w:right="288"/>
        <w:jc w:val="both"/>
        <w:rPr>
          <w:rFonts w:ascii="Arial" w:eastAsia="Times New Roman" w:hAnsi="Arial" w:cs="Arial"/>
          <w:sz w:val="20"/>
          <w:szCs w:val="24"/>
        </w:rPr>
      </w:pPr>
    </w:p>
    <w:p w14:paraId="5433FAC3" w14:textId="77777777" w:rsidR="00DE1A5B" w:rsidRPr="00DE1A5B" w:rsidRDefault="00DE1A5B" w:rsidP="00DE1A5B">
      <w:pPr>
        <w:spacing w:after="0" w:line="240" w:lineRule="auto"/>
        <w:ind w:right="288"/>
        <w:jc w:val="both"/>
        <w:rPr>
          <w:rFonts w:ascii="Arial" w:eastAsia="Times New Roman" w:hAnsi="Arial" w:cs="Arial"/>
          <w:sz w:val="20"/>
          <w:szCs w:val="24"/>
        </w:rPr>
      </w:pPr>
    </w:p>
    <w:p w14:paraId="6927DBFC" w14:textId="77777777" w:rsidR="00DE1A5B" w:rsidRPr="00DE1A5B" w:rsidRDefault="00DE1A5B" w:rsidP="00DE1A5B">
      <w:pPr>
        <w:spacing w:after="0" w:line="240" w:lineRule="auto"/>
        <w:ind w:left="-180" w:right="180"/>
        <w:rPr>
          <w:rFonts w:ascii="Arial" w:eastAsia="Times New Roman" w:hAnsi="Arial" w:cs="Arial"/>
          <w:sz w:val="20"/>
          <w:szCs w:val="24"/>
        </w:rPr>
      </w:pP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334"/>
        <w:gridCol w:w="6948"/>
      </w:tblGrid>
      <w:tr w:rsidR="00DE1A5B" w:rsidRPr="00DE1A5B" w14:paraId="65E5942C" w14:textId="77777777" w:rsidTr="00735DF2">
        <w:trPr>
          <w:trHeight w:val="580"/>
          <w:jc w:val="center"/>
        </w:trPr>
        <w:tc>
          <w:tcPr>
            <w:tcW w:w="9282" w:type="dxa"/>
            <w:gridSpan w:val="2"/>
            <w:tcBorders>
              <w:top w:val="single" w:sz="8" w:space="0" w:color="auto"/>
              <w:bottom w:val="single" w:sz="4" w:space="0" w:color="auto"/>
            </w:tcBorders>
            <w:vAlign w:val="center"/>
          </w:tcPr>
          <w:p w14:paraId="392F47E3" w14:textId="77777777" w:rsidR="00DE1A5B" w:rsidRPr="00DE1A5B" w:rsidRDefault="00DE1A5B" w:rsidP="00DE1A5B">
            <w:pPr>
              <w:spacing w:after="0" w:line="240" w:lineRule="auto"/>
              <w:jc w:val="center"/>
              <w:rPr>
                <w:rFonts w:ascii="Arial" w:eastAsia="Times New Roman" w:hAnsi="Arial" w:cs="Arial"/>
                <w:sz w:val="20"/>
                <w:szCs w:val="24"/>
              </w:rPr>
            </w:pPr>
            <w:proofErr w:type="spellStart"/>
            <w:r w:rsidRPr="00DE1A5B">
              <w:rPr>
                <w:rFonts w:ascii="Arial" w:eastAsia="Times New Roman" w:hAnsi="Arial" w:cs="Arial"/>
                <w:b/>
                <w:sz w:val="20"/>
                <w:szCs w:val="24"/>
              </w:rPr>
              <w:t>Identification</w:t>
            </w:r>
            <w:proofErr w:type="spellEnd"/>
            <w:r w:rsidRPr="00DE1A5B">
              <w:rPr>
                <w:rFonts w:ascii="Arial" w:eastAsia="Times New Roman" w:hAnsi="Arial" w:cs="Arial"/>
                <w:b/>
                <w:sz w:val="20"/>
                <w:szCs w:val="24"/>
              </w:rPr>
              <w:t xml:space="preserve"> </w:t>
            </w:r>
            <w:proofErr w:type="spellStart"/>
            <w:r w:rsidRPr="00DE1A5B">
              <w:rPr>
                <w:rFonts w:ascii="Arial" w:eastAsia="Times New Roman" w:hAnsi="Arial" w:cs="Arial"/>
                <w:b/>
                <w:sz w:val="20"/>
                <w:szCs w:val="24"/>
              </w:rPr>
              <w:t>of</w:t>
            </w:r>
            <w:proofErr w:type="spellEnd"/>
            <w:r w:rsidRPr="00DE1A5B">
              <w:rPr>
                <w:rFonts w:ascii="Arial" w:eastAsia="Times New Roman" w:hAnsi="Arial" w:cs="Arial"/>
                <w:b/>
                <w:sz w:val="20"/>
                <w:szCs w:val="24"/>
              </w:rPr>
              <w:t xml:space="preserve"> the </w:t>
            </w:r>
            <w:proofErr w:type="spellStart"/>
            <w:r w:rsidRPr="00DE1A5B">
              <w:rPr>
                <w:rFonts w:ascii="Arial" w:eastAsia="Times New Roman" w:hAnsi="Arial" w:cs="Arial"/>
                <w:b/>
                <w:sz w:val="20"/>
                <w:szCs w:val="24"/>
              </w:rPr>
              <w:t>Economic</w:t>
            </w:r>
            <w:proofErr w:type="spellEnd"/>
            <w:r w:rsidRPr="00DE1A5B">
              <w:rPr>
                <w:rFonts w:ascii="Arial" w:eastAsia="Times New Roman" w:hAnsi="Arial" w:cs="Arial"/>
                <w:b/>
                <w:sz w:val="20"/>
                <w:szCs w:val="24"/>
              </w:rPr>
              <w:t xml:space="preserve"> Operator (EO)</w:t>
            </w:r>
          </w:p>
        </w:tc>
      </w:tr>
      <w:tr w:rsidR="00DE1A5B" w:rsidRPr="00DE1A5B" w14:paraId="512820F1"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33724B7B" w14:textId="77777777" w:rsidR="00DE1A5B" w:rsidRPr="00DE1A5B" w:rsidRDefault="00DE1A5B" w:rsidP="00DE1A5B">
            <w:pPr>
              <w:spacing w:after="0" w:line="240" w:lineRule="auto"/>
              <w:rPr>
                <w:rFonts w:ascii="Arial" w:eastAsia="Times New Roman" w:hAnsi="Arial" w:cs="Arial"/>
                <w:b/>
                <w:sz w:val="20"/>
                <w:szCs w:val="24"/>
              </w:rPr>
            </w:pPr>
            <w:r w:rsidRPr="00DE1A5B">
              <w:rPr>
                <w:rFonts w:ascii="Arial" w:eastAsia="Times New Roman" w:hAnsi="Arial" w:cs="Arial"/>
                <w:b/>
                <w:sz w:val="20"/>
                <w:szCs w:val="24"/>
              </w:rPr>
              <w:t xml:space="preserve">Name </w:t>
            </w:r>
            <w:proofErr w:type="spellStart"/>
            <w:r w:rsidRPr="00DE1A5B">
              <w:rPr>
                <w:rFonts w:ascii="Arial" w:eastAsia="Times New Roman" w:hAnsi="Arial" w:cs="Arial"/>
                <w:b/>
                <w:sz w:val="20"/>
                <w:szCs w:val="24"/>
              </w:rPr>
              <w:t>of</w:t>
            </w:r>
            <w:proofErr w:type="spellEnd"/>
            <w:r w:rsidRPr="00DE1A5B">
              <w:rPr>
                <w:rFonts w:ascii="Arial" w:eastAsia="Times New Roman" w:hAnsi="Arial" w:cs="Arial"/>
                <w:b/>
                <w:sz w:val="20"/>
                <w:szCs w:val="24"/>
              </w:rPr>
              <w:t xml:space="preserve"> EO:</w:t>
            </w:r>
          </w:p>
        </w:tc>
        <w:tc>
          <w:tcPr>
            <w:tcW w:w="6948" w:type="dxa"/>
            <w:tcBorders>
              <w:top w:val="single" w:sz="4" w:space="0" w:color="auto"/>
              <w:left w:val="single" w:sz="4" w:space="0" w:color="auto"/>
              <w:bottom w:val="single" w:sz="4" w:space="0" w:color="auto"/>
            </w:tcBorders>
            <w:vAlign w:val="center"/>
          </w:tcPr>
          <w:p w14:paraId="42C66BF3"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417A454E" w14:textId="77777777" w:rsidTr="00735DF2">
        <w:trPr>
          <w:trHeight w:val="624"/>
          <w:jc w:val="center"/>
        </w:trPr>
        <w:tc>
          <w:tcPr>
            <w:tcW w:w="2334" w:type="dxa"/>
            <w:tcBorders>
              <w:top w:val="single" w:sz="4" w:space="0" w:color="auto"/>
              <w:bottom w:val="single" w:sz="4" w:space="0" w:color="auto"/>
              <w:right w:val="single" w:sz="4" w:space="0" w:color="auto"/>
            </w:tcBorders>
            <w:vAlign w:val="center"/>
          </w:tcPr>
          <w:p w14:paraId="0B84AB53" w14:textId="77777777" w:rsidR="00DE1A5B" w:rsidRPr="00DE1A5B" w:rsidRDefault="00DE1A5B" w:rsidP="00DE1A5B">
            <w:pPr>
              <w:spacing w:after="0" w:line="240" w:lineRule="auto"/>
              <w:rPr>
                <w:rFonts w:ascii="Arial" w:eastAsia="Times New Roman" w:hAnsi="Arial" w:cs="Arial"/>
                <w:b/>
                <w:sz w:val="20"/>
                <w:szCs w:val="24"/>
              </w:rPr>
            </w:pPr>
            <w:proofErr w:type="spellStart"/>
            <w:r w:rsidRPr="00DE1A5B">
              <w:rPr>
                <w:rFonts w:ascii="Arial" w:eastAsia="Times New Roman" w:hAnsi="Arial" w:cs="Arial"/>
                <w:b/>
                <w:sz w:val="20"/>
                <w:szCs w:val="24"/>
              </w:rPr>
              <w:t>Full</w:t>
            </w:r>
            <w:proofErr w:type="spellEnd"/>
            <w:r w:rsidRPr="00DE1A5B">
              <w:rPr>
                <w:rFonts w:ascii="Arial" w:eastAsia="Times New Roman" w:hAnsi="Arial" w:cs="Arial"/>
                <w:b/>
                <w:sz w:val="20"/>
                <w:szCs w:val="24"/>
              </w:rPr>
              <w:t xml:space="preserve"> </w:t>
            </w:r>
            <w:proofErr w:type="spellStart"/>
            <w:r w:rsidRPr="00DE1A5B">
              <w:rPr>
                <w:rFonts w:ascii="Arial" w:eastAsia="Times New Roman" w:hAnsi="Arial" w:cs="Arial"/>
                <w:b/>
                <w:sz w:val="20"/>
                <w:szCs w:val="24"/>
              </w:rPr>
              <w:t>address</w:t>
            </w:r>
            <w:proofErr w:type="spellEnd"/>
            <w:r w:rsidRPr="00DE1A5B">
              <w:rPr>
                <w:rFonts w:ascii="Arial" w:eastAsia="Times New Roman" w:hAnsi="Arial" w:cs="Arial"/>
                <w:b/>
                <w:sz w:val="20"/>
                <w:szCs w:val="24"/>
              </w:rPr>
              <w:t>:</w:t>
            </w:r>
          </w:p>
        </w:tc>
        <w:tc>
          <w:tcPr>
            <w:tcW w:w="6948" w:type="dxa"/>
            <w:tcBorders>
              <w:top w:val="single" w:sz="4" w:space="0" w:color="auto"/>
              <w:left w:val="single" w:sz="4" w:space="0" w:color="auto"/>
              <w:bottom w:val="single" w:sz="4" w:space="0" w:color="auto"/>
            </w:tcBorders>
            <w:vAlign w:val="center"/>
          </w:tcPr>
          <w:p w14:paraId="7BAD4699"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421FCB5D" w14:textId="77777777" w:rsidTr="00735DF2">
        <w:trPr>
          <w:trHeight w:val="420"/>
          <w:jc w:val="center"/>
        </w:trPr>
        <w:tc>
          <w:tcPr>
            <w:tcW w:w="9282" w:type="dxa"/>
            <w:gridSpan w:val="2"/>
            <w:tcBorders>
              <w:top w:val="single" w:sz="4" w:space="0" w:color="auto"/>
              <w:bottom w:val="single" w:sz="4" w:space="0" w:color="auto"/>
            </w:tcBorders>
            <w:vAlign w:val="center"/>
          </w:tcPr>
          <w:p w14:paraId="0AC1A691" w14:textId="77777777" w:rsidR="00DE1A5B" w:rsidRPr="00DE1A5B" w:rsidRDefault="00DE1A5B" w:rsidP="00DE1A5B">
            <w:pPr>
              <w:spacing w:after="0" w:line="240" w:lineRule="auto"/>
              <w:rPr>
                <w:rFonts w:ascii="Arial" w:eastAsia="Times New Roman" w:hAnsi="Arial" w:cs="Arial"/>
                <w:sz w:val="20"/>
                <w:szCs w:val="24"/>
              </w:rPr>
            </w:pPr>
            <w:proofErr w:type="spellStart"/>
            <w:r w:rsidRPr="00DE1A5B">
              <w:rPr>
                <w:rFonts w:ascii="Arial" w:eastAsia="Times New Roman" w:hAnsi="Arial" w:cs="Arial"/>
                <w:b/>
                <w:sz w:val="20"/>
                <w:szCs w:val="24"/>
              </w:rPr>
              <w:t>Represented</w:t>
            </w:r>
            <w:proofErr w:type="spellEnd"/>
            <w:r w:rsidRPr="00DE1A5B">
              <w:rPr>
                <w:rFonts w:ascii="Arial" w:eastAsia="Times New Roman" w:hAnsi="Arial" w:cs="Arial"/>
                <w:b/>
                <w:sz w:val="20"/>
                <w:szCs w:val="24"/>
              </w:rPr>
              <w:t xml:space="preserve"> by:</w:t>
            </w:r>
          </w:p>
        </w:tc>
      </w:tr>
      <w:tr w:rsidR="00DE1A5B" w:rsidRPr="00DE1A5B" w14:paraId="7172F985" w14:textId="77777777" w:rsidTr="00735DF2">
        <w:trPr>
          <w:trHeight w:val="646"/>
          <w:jc w:val="center"/>
        </w:trPr>
        <w:tc>
          <w:tcPr>
            <w:tcW w:w="2334" w:type="dxa"/>
            <w:tcBorders>
              <w:top w:val="single" w:sz="4" w:space="0" w:color="auto"/>
              <w:bottom w:val="single" w:sz="4" w:space="0" w:color="auto"/>
              <w:right w:val="single" w:sz="4" w:space="0" w:color="auto"/>
            </w:tcBorders>
            <w:vAlign w:val="center"/>
          </w:tcPr>
          <w:p w14:paraId="58C97B96" w14:textId="77777777" w:rsidR="00DE1A5B" w:rsidRPr="00DE1A5B" w:rsidRDefault="00DE1A5B" w:rsidP="00DE1A5B">
            <w:pPr>
              <w:spacing w:after="0" w:line="240" w:lineRule="auto"/>
              <w:rPr>
                <w:rFonts w:ascii="Arial" w:eastAsia="Times New Roman" w:hAnsi="Arial" w:cs="Arial"/>
                <w:b/>
                <w:sz w:val="20"/>
                <w:szCs w:val="24"/>
              </w:rPr>
            </w:pPr>
            <w:r w:rsidRPr="00DE1A5B">
              <w:rPr>
                <w:rFonts w:ascii="Arial" w:eastAsia="Times New Roman" w:hAnsi="Arial" w:cs="Arial"/>
                <w:b/>
                <w:sz w:val="20"/>
                <w:szCs w:val="24"/>
              </w:rPr>
              <w:t>Name</w:t>
            </w:r>
          </w:p>
        </w:tc>
        <w:tc>
          <w:tcPr>
            <w:tcW w:w="6948" w:type="dxa"/>
            <w:tcBorders>
              <w:top w:val="single" w:sz="4" w:space="0" w:color="auto"/>
              <w:left w:val="single" w:sz="4" w:space="0" w:color="auto"/>
              <w:bottom w:val="single" w:sz="4" w:space="0" w:color="auto"/>
            </w:tcBorders>
            <w:vAlign w:val="center"/>
          </w:tcPr>
          <w:p w14:paraId="44970A4D"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57893726"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62DB6371" w14:textId="77777777" w:rsidR="00DE1A5B" w:rsidRPr="00DE1A5B" w:rsidRDefault="00DE1A5B" w:rsidP="00DE1A5B">
            <w:pPr>
              <w:spacing w:after="0" w:line="240" w:lineRule="auto"/>
              <w:rPr>
                <w:rFonts w:ascii="Arial" w:eastAsia="Times New Roman" w:hAnsi="Arial" w:cs="Arial"/>
                <w:b/>
                <w:sz w:val="20"/>
                <w:szCs w:val="24"/>
              </w:rPr>
            </w:pPr>
            <w:proofErr w:type="spellStart"/>
            <w:r w:rsidRPr="00DE1A5B">
              <w:rPr>
                <w:rFonts w:ascii="Arial" w:eastAsia="Times New Roman" w:hAnsi="Arial" w:cs="Arial"/>
                <w:b/>
                <w:sz w:val="20"/>
                <w:szCs w:val="24"/>
              </w:rPr>
              <w:t>Position</w:t>
            </w:r>
            <w:proofErr w:type="spellEnd"/>
          </w:p>
        </w:tc>
        <w:tc>
          <w:tcPr>
            <w:tcW w:w="6948" w:type="dxa"/>
            <w:tcBorders>
              <w:top w:val="single" w:sz="4" w:space="0" w:color="auto"/>
              <w:left w:val="single" w:sz="4" w:space="0" w:color="auto"/>
              <w:bottom w:val="single" w:sz="4" w:space="0" w:color="auto"/>
            </w:tcBorders>
            <w:vAlign w:val="center"/>
          </w:tcPr>
          <w:p w14:paraId="1582D745"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2DCE2EF7"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461598C7" w14:textId="77777777" w:rsidR="00DE1A5B" w:rsidRPr="00DE1A5B" w:rsidRDefault="00DE1A5B" w:rsidP="00DE1A5B">
            <w:pPr>
              <w:spacing w:after="0" w:line="240" w:lineRule="auto"/>
              <w:rPr>
                <w:rFonts w:ascii="Arial" w:eastAsia="Times New Roman" w:hAnsi="Arial" w:cs="Arial"/>
                <w:b/>
                <w:sz w:val="20"/>
                <w:szCs w:val="24"/>
              </w:rPr>
            </w:pPr>
            <w:proofErr w:type="spellStart"/>
            <w:r w:rsidRPr="00DE1A5B">
              <w:rPr>
                <w:rFonts w:ascii="Arial" w:eastAsia="Times New Roman" w:hAnsi="Arial" w:cs="Arial"/>
                <w:b/>
                <w:sz w:val="20"/>
                <w:szCs w:val="24"/>
              </w:rPr>
              <w:t>Signature</w:t>
            </w:r>
            <w:proofErr w:type="spellEnd"/>
          </w:p>
        </w:tc>
        <w:tc>
          <w:tcPr>
            <w:tcW w:w="6948" w:type="dxa"/>
            <w:tcBorders>
              <w:top w:val="single" w:sz="4" w:space="0" w:color="auto"/>
              <w:left w:val="single" w:sz="4" w:space="0" w:color="auto"/>
              <w:bottom w:val="single" w:sz="4" w:space="0" w:color="auto"/>
            </w:tcBorders>
            <w:vAlign w:val="center"/>
          </w:tcPr>
          <w:p w14:paraId="4592DA51"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67FC071D"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59EC95E4" w14:textId="77777777" w:rsidR="00DE1A5B" w:rsidRPr="00DE1A5B" w:rsidRDefault="00DE1A5B" w:rsidP="00DE1A5B">
            <w:pPr>
              <w:spacing w:after="0" w:line="240" w:lineRule="auto"/>
              <w:rPr>
                <w:rFonts w:ascii="Arial" w:eastAsia="Times New Roman" w:hAnsi="Arial" w:cs="Arial"/>
                <w:b/>
                <w:sz w:val="20"/>
                <w:szCs w:val="24"/>
              </w:rPr>
            </w:pPr>
            <w:r w:rsidRPr="00DE1A5B">
              <w:rPr>
                <w:rFonts w:ascii="Arial" w:eastAsia="Times New Roman" w:hAnsi="Arial" w:cs="Arial"/>
                <w:b/>
                <w:sz w:val="20"/>
                <w:szCs w:val="24"/>
              </w:rPr>
              <w:t>Date</w:t>
            </w:r>
          </w:p>
        </w:tc>
        <w:tc>
          <w:tcPr>
            <w:tcW w:w="6948" w:type="dxa"/>
            <w:tcBorders>
              <w:top w:val="single" w:sz="4" w:space="0" w:color="auto"/>
              <w:left w:val="single" w:sz="4" w:space="0" w:color="auto"/>
              <w:bottom w:val="single" w:sz="4" w:space="0" w:color="auto"/>
            </w:tcBorders>
            <w:vAlign w:val="center"/>
          </w:tcPr>
          <w:p w14:paraId="643F35B3" w14:textId="77777777" w:rsidR="00DE1A5B" w:rsidRPr="00DE1A5B" w:rsidRDefault="00DE1A5B" w:rsidP="00DE1A5B">
            <w:pPr>
              <w:spacing w:after="0" w:line="240" w:lineRule="auto"/>
              <w:rPr>
                <w:rFonts w:ascii="Arial" w:eastAsia="Times New Roman" w:hAnsi="Arial" w:cs="Arial"/>
                <w:sz w:val="20"/>
                <w:szCs w:val="24"/>
              </w:rPr>
            </w:pPr>
          </w:p>
        </w:tc>
      </w:tr>
      <w:tr w:rsidR="00DE1A5B" w:rsidRPr="00DE1A5B" w14:paraId="7D5DE544" w14:textId="77777777" w:rsidTr="00735DF2">
        <w:trPr>
          <w:trHeight w:val="1078"/>
          <w:jc w:val="center"/>
        </w:trPr>
        <w:tc>
          <w:tcPr>
            <w:tcW w:w="2334" w:type="dxa"/>
            <w:tcBorders>
              <w:top w:val="single" w:sz="4" w:space="0" w:color="auto"/>
              <w:bottom w:val="single" w:sz="8" w:space="0" w:color="auto"/>
              <w:right w:val="single" w:sz="4" w:space="0" w:color="auto"/>
            </w:tcBorders>
            <w:vAlign w:val="center"/>
          </w:tcPr>
          <w:p w14:paraId="4AA9E3BD" w14:textId="77777777" w:rsidR="00DE1A5B" w:rsidRPr="00DE1A5B" w:rsidRDefault="00DE1A5B" w:rsidP="00DE1A5B">
            <w:pPr>
              <w:spacing w:after="0" w:line="240" w:lineRule="auto"/>
              <w:rPr>
                <w:rFonts w:ascii="Arial" w:eastAsia="Times New Roman" w:hAnsi="Arial" w:cs="Arial"/>
                <w:b/>
                <w:sz w:val="20"/>
                <w:szCs w:val="24"/>
              </w:rPr>
            </w:pPr>
            <w:proofErr w:type="spellStart"/>
            <w:r w:rsidRPr="00DE1A5B">
              <w:rPr>
                <w:rFonts w:ascii="Arial" w:eastAsia="Times New Roman" w:hAnsi="Arial" w:cs="Arial"/>
                <w:b/>
                <w:sz w:val="20"/>
                <w:szCs w:val="24"/>
              </w:rPr>
              <w:t>Stamp</w:t>
            </w:r>
            <w:proofErr w:type="spellEnd"/>
          </w:p>
        </w:tc>
        <w:tc>
          <w:tcPr>
            <w:tcW w:w="6948" w:type="dxa"/>
            <w:tcBorders>
              <w:top w:val="single" w:sz="4" w:space="0" w:color="auto"/>
              <w:left w:val="single" w:sz="4" w:space="0" w:color="auto"/>
              <w:bottom w:val="single" w:sz="8" w:space="0" w:color="auto"/>
            </w:tcBorders>
            <w:vAlign w:val="center"/>
          </w:tcPr>
          <w:p w14:paraId="72929B54" w14:textId="77777777" w:rsidR="00DE1A5B" w:rsidRPr="00DE1A5B" w:rsidRDefault="00DE1A5B" w:rsidP="00DE1A5B">
            <w:pPr>
              <w:spacing w:after="0" w:line="240" w:lineRule="auto"/>
              <w:rPr>
                <w:rFonts w:ascii="Arial" w:eastAsia="Times New Roman" w:hAnsi="Arial" w:cs="Arial"/>
                <w:sz w:val="20"/>
                <w:szCs w:val="24"/>
              </w:rPr>
            </w:pPr>
          </w:p>
        </w:tc>
      </w:tr>
    </w:tbl>
    <w:p w14:paraId="1631565F" w14:textId="77777777" w:rsidR="00DE1A5B" w:rsidRPr="00DE1A5B" w:rsidRDefault="00DE1A5B" w:rsidP="00DE1A5B">
      <w:pPr>
        <w:spacing w:after="0" w:line="240" w:lineRule="auto"/>
        <w:rPr>
          <w:rFonts w:ascii="Times New Roman" w:eastAsia="Times New Roman" w:hAnsi="Times New Roman" w:cs="Times New Roman"/>
          <w:sz w:val="24"/>
          <w:szCs w:val="24"/>
        </w:rPr>
      </w:pPr>
    </w:p>
    <w:p w14:paraId="559AD774" w14:textId="77777777" w:rsidR="00DE1A5B" w:rsidRDefault="00DE1A5B"/>
    <w:sectPr w:rsidR="00DE1A5B">
      <w:pgSz w:w="11906" w:h="16838"/>
      <w:pgMar w:top="700" w:right="753" w:bottom="700" w:left="75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A3E90"/>
    <w:multiLevelType w:val="multilevel"/>
    <w:tmpl w:val="B6C8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A36BA"/>
    <w:multiLevelType w:val="hybridMultilevel"/>
    <w:tmpl w:val="5F8272CE"/>
    <w:lvl w:ilvl="0" w:tplc="CABC2DBE">
      <w:start w:val="1"/>
      <w:numFmt w:val="decimal"/>
      <w:lvlText w:val="%1."/>
      <w:lvlJc w:val="left"/>
      <w:pPr>
        <w:ind w:left="720" w:hanging="360"/>
      </w:pPr>
    </w:lvl>
    <w:lvl w:ilvl="1" w:tplc="2F5E7EA4">
      <w:numFmt w:val="decimal"/>
      <w:lvlText w:val=""/>
      <w:lvlJc w:val="left"/>
    </w:lvl>
    <w:lvl w:ilvl="2" w:tplc="D1702BCC">
      <w:numFmt w:val="decimal"/>
      <w:lvlText w:val=""/>
      <w:lvlJc w:val="left"/>
    </w:lvl>
    <w:lvl w:ilvl="3" w:tplc="A80ECFF8">
      <w:numFmt w:val="decimal"/>
      <w:lvlText w:val=""/>
      <w:lvlJc w:val="left"/>
    </w:lvl>
    <w:lvl w:ilvl="4" w:tplc="F3D27F98">
      <w:numFmt w:val="decimal"/>
      <w:lvlText w:val=""/>
      <w:lvlJc w:val="left"/>
    </w:lvl>
    <w:lvl w:ilvl="5" w:tplc="81A86B94">
      <w:numFmt w:val="decimal"/>
      <w:lvlText w:val=""/>
      <w:lvlJc w:val="left"/>
    </w:lvl>
    <w:lvl w:ilvl="6" w:tplc="8C807F9E">
      <w:numFmt w:val="decimal"/>
      <w:lvlText w:val=""/>
      <w:lvlJc w:val="left"/>
    </w:lvl>
    <w:lvl w:ilvl="7" w:tplc="4E906C3E">
      <w:numFmt w:val="decimal"/>
      <w:lvlText w:val=""/>
      <w:lvlJc w:val="left"/>
    </w:lvl>
    <w:lvl w:ilvl="8" w:tplc="225EC7E4">
      <w:numFmt w:val="decimal"/>
      <w:lvlText w:val=""/>
      <w:lvlJc w:val="left"/>
    </w:lvl>
  </w:abstractNum>
  <w:abstractNum w:abstractNumId="2" w15:restartNumberingAfterBreak="0">
    <w:nsid w:val="428E125D"/>
    <w:multiLevelType w:val="multilevel"/>
    <w:tmpl w:val="683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F54344"/>
    <w:multiLevelType w:val="hybridMultilevel"/>
    <w:tmpl w:val="901628E6"/>
    <w:lvl w:ilvl="0" w:tplc="86E2F244">
      <w:start w:val="1"/>
      <w:numFmt w:val="decimal"/>
      <w:lvlText w:val="%1."/>
      <w:lvlJc w:val="left"/>
      <w:pPr>
        <w:ind w:left="720" w:hanging="360"/>
      </w:pPr>
    </w:lvl>
    <w:lvl w:ilvl="1" w:tplc="DF5C5F2E">
      <w:numFmt w:val="decimal"/>
      <w:lvlText w:val=""/>
      <w:lvlJc w:val="left"/>
    </w:lvl>
    <w:lvl w:ilvl="2" w:tplc="C7686D08">
      <w:numFmt w:val="decimal"/>
      <w:lvlText w:val=""/>
      <w:lvlJc w:val="left"/>
    </w:lvl>
    <w:lvl w:ilvl="3" w:tplc="39B07F94">
      <w:numFmt w:val="decimal"/>
      <w:lvlText w:val=""/>
      <w:lvlJc w:val="left"/>
    </w:lvl>
    <w:lvl w:ilvl="4" w:tplc="E7B25356">
      <w:numFmt w:val="decimal"/>
      <w:lvlText w:val=""/>
      <w:lvlJc w:val="left"/>
    </w:lvl>
    <w:lvl w:ilvl="5" w:tplc="5CE419EE">
      <w:numFmt w:val="decimal"/>
      <w:lvlText w:val=""/>
      <w:lvlJc w:val="left"/>
    </w:lvl>
    <w:lvl w:ilvl="6" w:tplc="231E8342">
      <w:numFmt w:val="decimal"/>
      <w:lvlText w:val=""/>
      <w:lvlJc w:val="left"/>
    </w:lvl>
    <w:lvl w:ilvl="7" w:tplc="027807FE">
      <w:numFmt w:val="decimal"/>
      <w:lvlText w:val=""/>
      <w:lvlJc w:val="left"/>
    </w:lvl>
    <w:lvl w:ilvl="8" w:tplc="FC1A2B9E">
      <w:numFmt w:val="decimal"/>
      <w:lvlText w:val=""/>
      <w:lvlJc w:val="left"/>
    </w:lvl>
  </w:abstractNum>
  <w:abstractNum w:abstractNumId="4" w15:restartNumberingAfterBreak="0">
    <w:nsid w:val="68704D11"/>
    <w:multiLevelType w:val="hybridMultilevel"/>
    <w:tmpl w:val="BB56876A"/>
    <w:lvl w:ilvl="0" w:tplc="7F961EC6">
      <w:start w:val="1"/>
      <w:numFmt w:val="bullet"/>
      <w:lvlText w:val="•"/>
      <w:lvlJc w:val="left"/>
      <w:pPr>
        <w:ind w:left="720" w:hanging="360"/>
      </w:pPr>
    </w:lvl>
    <w:lvl w:ilvl="1" w:tplc="D3D2CFB8">
      <w:numFmt w:val="decimal"/>
      <w:lvlText w:val=""/>
      <w:lvlJc w:val="left"/>
    </w:lvl>
    <w:lvl w:ilvl="2" w:tplc="6BE0DCF6">
      <w:numFmt w:val="decimal"/>
      <w:lvlText w:val=""/>
      <w:lvlJc w:val="left"/>
    </w:lvl>
    <w:lvl w:ilvl="3" w:tplc="469AFEB8">
      <w:numFmt w:val="decimal"/>
      <w:lvlText w:val=""/>
      <w:lvlJc w:val="left"/>
    </w:lvl>
    <w:lvl w:ilvl="4" w:tplc="7F0A37AC">
      <w:numFmt w:val="decimal"/>
      <w:lvlText w:val=""/>
      <w:lvlJc w:val="left"/>
    </w:lvl>
    <w:lvl w:ilvl="5" w:tplc="45FC3528">
      <w:numFmt w:val="decimal"/>
      <w:lvlText w:val=""/>
      <w:lvlJc w:val="left"/>
    </w:lvl>
    <w:lvl w:ilvl="6" w:tplc="BC18986A">
      <w:numFmt w:val="decimal"/>
      <w:lvlText w:val=""/>
      <w:lvlJc w:val="left"/>
    </w:lvl>
    <w:lvl w:ilvl="7" w:tplc="BCD4C024">
      <w:numFmt w:val="decimal"/>
      <w:lvlText w:val=""/>
      <w:lvlJc w:val="left"/>
    </w:lvl>
    <w:lvl w:ilvl="8" w:tplc="D06AE870">
      <w:numFmt w:val="decimal"/>
      <w:lvlText w:val=""/>
      <w:lvlJc w:val="left"/>
    </w:lvl>
  </w:abstractNum>
  <w:num w:numId="1">
    <w:abstractNumId w:val="4"/>
    <w:lvlOverride w:ilvl="0">
      <w:startOverride w:val="1"/>
    </w:lvlOverride>
  </w:num>
  <w:num w:numId="2">
    <w:abstractNumId w:val="1"/>
    <w:lvlOverride w:ilvl="0">
      <w:startOverride w:val="1"/>
    </w:lvlOverride>
  </w:num>
  <w:num w:numId="3">
    <w:abstractNumId w:val="3"/>
    <w:lvlOverride w:ilvl="0">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29E"/>
    <w:rsid w:val="001E19DA"/>
    <w:rsid w:val="00312D59"/>
    <w:rsid w:val="009244BE"/>
    <w:rsid w:val="00BD3B90"/>
    <w:rsid w:val="00C9529E"/>
    <w:rsid w:val="00DE1A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361D"/>
  <w15:chartTrackingRefBased/>
  <w15:docId w15:val="{E33C7909-96C1-4858-BBA0-3E22DE52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kicentarbrezovic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kicentarbrezovica@gmail.com" TargetMode="External"/><Relationship Id="rId5" Type="http://schemas.openxmlformats.org/officeDocument/2006/relationships/hyperlink" Target="mailto:skicentarbrezovic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Nevgize Krasniqi</dc:creator>
  <cp:keywords/>
  <dc:description/>
  <cp:lastModifiedBy>Nevgize Krasniqi</cp:lastModifiedBy>
  <cp:revision>4</cp:revision>
  <dcterms:created xsi:type="dcterms:W3CDTF">2026-10-27T13:42:00Z</dcterms:created>
  <dcterms:modified xsi:type="dcterms:W3CDTF">2026-10-28T07:01:00Z</dcterms:modified>
</cp:coreProperties>
</file>