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3B6A7B" w:rsidRDefault="00810DC8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bookmarkStart w:id="0" w:name="_GoBack"/>
      <w:r w:rsidRPr="003B6A7B">
        <w:rPr>
          <w:noProof/>
        </w:rPr>
        <w:drawing>
          <wp:inline distT="0" distB="0" distL="0" distR="0">
            <wp:extent cx="3895725" cy="647700"/>
            <wp:effectExtent l="1905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3B7CC0" w:rsidRPr="003B6A7B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3B6A7B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DE10A9" w:rsidRPr="003B6A7B" w:rsidRDefault="00DE10A9" w:rsidP="00DE10A9">
      <w:pPr>
        <w:pStyle w:val="ListParagraph"/>
        <w:autoSpaceDE w:val="0"/>
        <w:autoSpaceDN w:val="0"/>
        <w:ind w:left="0"/>
        <w:jc w:val="both"/>
        <w:rPr>
          <w:color w:val="000000"/>
          <w:lang w:val="sq-AL"/>
        </w:rPr>
      </w:pPr>
      <w:r w:rsidRPr="003B6A7B">
        <w:rPr>
          <w:rFonts w:ascii="Segoe UI" w:hAnsi="Segoe UI" w:cs="Segoe UI"/>
          <w:position w:val="1"/>
          <w:sz w:val="20"/>
          <w:szCs w:val="20"/>
          <w:lang w:val="sq-AL"/>
        </w:rPr>
        <w:t xml:space="preserve">Në bazë të nenit </w:t>
      </w:r>
      <w:r w:rsidR="0018436F" w:rsidRPr="003B6A7B">
        <w:rPr>
          <w:rFonts w:ascii="Segoe UI" w:hAnsi="Segoe UI" w:cs="Segoe UI"/>
          <w:position w:val="1"/>
          <w:sz w:val="20"/>
          <w:szCs w:val="20"/>
          <w:lang w:val="sq-AL"/>
        </w:rPr>
        <w:t>3, paragrafi 2</w:t>
      </w:r>
      <w:r w:rsidRPr="003B6A7B">
        <w:rPr>
          <w:rFonts w:ascii="Segoe UI" w:hAnsi="Segoe UI" w:cs="Segoe UI"/>
          <w:position w:val="1"/>
          <w:sz w:val="20"/>
          <w:szCs w:val="20"/>
          <w:lang w:val="sq-AL"/>
        </w:rPr>
        <w:t xml:space="preserve"> të </w:t>
      </w:r>
      <w:r w:rsidRPr="003B6A7B">
        <w:rPr>
          <w:color w:val="000000"/>
          <w:lang w:val="sq-AL"/>
        </w:rPr>
        <w:t>Rregullores nr.</w:t>
      </w:r>
      <w:r w:rsidR="0018436F" w:rsidRPr="003B6A7B">
        <w:rPr>
          <w:color w:val="000000"/>
          <w:lang w:val="sq-AL"/>
        </w:rPr>
        <w:t xml:space="preserve"> </w:t>
      </w:r>
      <w:r w:rsidRPr="003B6A7B">
        <w:rPr>
          <w:color w:val="000000"/>
          <w:lang w:val="sq-AL"/>
        </w:rPr>
        <w:t>06/2020 angazhimin e Ofruesve të Shërbimeve (OSH) në procesin e likuidimit të Ndërmarrjeve Shoqërore (NSH), Autoriteti i Likuidimit shpallë këtë:</w:t>
      </w:r>
    </w:p>
    <w:p w:rsidR="00281466" w:rsidRPr="003B6A7B" w:rsidRDefault="00281466" w:rsidP="006B4611">
      <w:pPr>
        <w:rPr>
          <w:b/>
          <w:bCs/>
          <w:sz w:val="32"/>
          <w:szCs w:val="32"/>
          <w:lang w:val="sq-AL"/>
        </w:rPr>
      </w:pPr>
    </w:p>
    <w:p w:rsidR="003B7CC0" w:rsidRPr="003B6A7B" w:rsidRDefault="003B7CC0" w:rsidP="006B4611">
      <w:pPr>
        <w:rPr>
          <w:sz w:val="32"/>
          <w:szCs w:val="32"/>
          <w:lang w:val="sq-AL"/>
        </w:rPr>
      </w:pPr>
      <w:r w:rsidRPr="003B6A7B">
        <w:rPr>
          <w:b/>
          <w:bCs/>
          <w:sz w:val="32"/>
          <w:szCs w:val="32"/>
          <w:lang w:val="sq-AL"/>
        </w:rPr>
        <w:t>Konkurs</w:t>
      </w:r>
      <w:r w:rsidR="00FA0C00" w:rsidRPr="003B6A7B">
        <w:rPr>
          <w:b/>
          <w:bCs/>
          <w:sz w:val="32"/>
          <w:szCs w:val="32"/>
          <w:lang w:val="sq-AL"/>
        </w:rPr>
        <w:t xml:space="preserve"> pë</w:t>
      </w:r>
      <w:r w:rsidR="005932F9" w:rsidRPr="003B6A7B">
        <w:rPr>
          <w:b/>
          <w:bCs/>
          <w:sz w:val="32"/>
          <w:szCs w:val="32"/>
          <w:lang w:val="sq-AL"/>
        </w:rPr>
        <w:t xml:space="preserve">r Ofrues të Shërbimeve </w:t>
      </w:r>
    </w:p>
    <w:p w:rsidR="003B7CC0" w:rsidRPr="003B6A7B" w:rsidRDefault="003B7CC0" w:rsidP="006B461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sz w:val="20"/>
          <w:szCs w:val="20"/>
          <w:lang w:val="sq-AL"/>
        </w:rPr>
      </w:pPr>
    </w:p>
    <w:p w:rsidR="009E1BB9" w:rsidRPr="00BF0732" w:rsidRDefault="003B7CC0" w:rsidP="00617140">
      <w:pPr>
        <w:ind w:left="5040" w:hanging="5040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Titulli i pozitës së punës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2A3F73"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       </w:t>
      </w:r>
      <w:r w:rsidR="00062E8F" w:rsidRPr="00BF0732">
        <w:rPr>
          <w:rFonts w:asciiTheme="majorHAnsi" w:hAnsiTheme="majorHAnsi"/>
          <w:sz w:val="24"/>
          <w:szCs w:val="24"/>
          <w:lang w:val="sq-AL"/>
        </w:rPr>
        <w:t>Ofrues i Shërbimeve</w:t>
      </w:r>
      <w:r w:rsidR="00617140">
        <w:rPr>
          <w:rFonts w:asciiTheme="majorHAnsi" w:hAnsiTheme="majorHAnsi"/>
          <w:sz w:val="24"/>
          <w:szCs w:val="24"/>
          <w:lang w:val="sq-AL"/>
        </w:rPr>
        <w:t xml:space="preserve"> / Arkiv</w:t>
      </w:r>
    </w:p>
    <w:p w:rsidR="00DE10A9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Kohëzgjatja e emërimit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8C2741">
        <w:rPr>
          <w:rFonts w:asciiTheme="majorHAnsi" w:hAnsiTheme="majorHAnsi"/>
          <w:sz w:val="24"/>
          <w:szCs w:val="24"/>
          <w:lang w:val="sq-AL"/>
        </w:rPr>
        <w:t>4</w:t>
      </w:r>
      <w:r w:rsidRPr="008C2741">
        <w:rPr>
          <w:rFonts w:asciiTheme="majorHAnsi" w:hAnsiTheme="majorHAnsi"/>
          <w:sz w:val="24"/>
          <w:szCs w:val="24"/>
          <w:lang w:val="sq-AL"/>
        </w:rPr>
        <w:t xml:space="preserve"> </w:t>
      </w:r>
      <w:r w:rsidR="00DE10A9" w:rsidRPr="008C2741">
        <w:rPr>
          <w:rFonts w:asciiTheme="majorHAnsi" w:hAnsiTheme="majorHAnsi"/>
          <w:sz w:val="24"/>
          <w:szCs w:val="24"/>
          <w:lang w:val="sq-AL"/>
        </w:rPr>
        <w:t>mujor</w:t>
      </w:r>
    </w:p>
    <w:p w:rsidR="003B7CC0" w:rsidRPr="00A123D9" w:rsidRDefault="003B7CC0" w:rsidP="006B4611">
      <w:pPr>
        <w:spacing w:after="0" w:line="360" w:lineRule="auto"/>
        <w:rPr>
          <w:rFonts w:asciiTheme="majorHAnsi" w:hAnsiTheme="majorHAnsi"/>
          <w:color w:val="FF0000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Paga</w:t>
      </w:r>
      <w:r w:rsidR="005932F9" w:rsidRPr="00BF0732">
        <w:rPr>
          <w:rFonts w:asciiTheme="majorHAnsi" w:hAnsiTheme="majorHAnsi"/>
          <w:b/>
          <w:bCs/>
          <w:sz w:val="24"/>
          <w:szCs w:val="24"/>
          <w:lang w:val="sq-AL"/>
        </w:rPr>
        <w:t xml:space="preserve"> </w:t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>(bruto)</w:t>
      </w:r>
      <w:r w:rsidR="005932F9" w:rsidRPr="00BF0732">
        <w:rPr>
          <w:rFonts w:asciiTheme="majorHAnsi" w:hAnsiTheme="majorHAnsi"/>
          <w:b/>
          <w:bCs/>
          <w:sz w:val="24"/>
          <w:szCs w:val="24"/>
          <w:lang w:val="sq-AL"/>
        </w:rPr>
        <w:t xml:space="preserve"> përfshirë kontributet e punëdhënësit</w:t>
      </w:r>
      <w:r w:rsidR="004A7CBB">
        <w:rPr>
          <w:rFonts w:asciiTheme="majorHAnsi" w:hAnsiTheme="majorHAnsi"/>
          <w:b/>
          <w:bCs/>
          <w:sz w:val="24"/>
          <w:szCs w:val="24"/>
          <w:lang w:val="sq-AL"/>
        </w:rPr>
        <w:t xml:space="preserve">   </w:t>
      </w:r>
      <w:r w:rsidR="00281466" w:rsidRPr="00A123D9">
        <w:rPr>
          <w:rFonts w:asciiTheme="majorHAnsi" w:hAnsiTheme="majorHAnsi"/>
          <w:color w:val="FF0000"/>
          <w:sz w:val="24"/>
          <w:szCs w:val="24"/>
          <w:lang w:val="sq-AL"/>
        </w:rPr>
        <w:t>450</w:t>
      </w:r>
      <w:r w:rsidRPr="00A123D9">
        <w:rPr>
          <w:rFonts w:asciiTheme="majorHAnsi" w:hAnsiTheme="majorHAnsi"/>
          <w:color w:val="FF0000"/>
          <w:sz w:val="24"/>
          <w:szCs w:val="24"/>
          <w:lang w:val="sq-AL"/>
        </w:rPr>
        <w:t>.0</w:t>
      </w:r>
      <w:r w:rsidR="00DE10A9" w:rsidRPr="00A123D9">
        <w:rPr>
          <w:rFonts w:asciiTheme="majorHAnsi" w:hAnsiTheme="majorHAnsi"/>
          <w:color w:val="FF0000"/>
          <w:sz w:val="24"/>
          <w:szCs w:val="24"/>
          <w:lang w:val="sq-AL"/>
        </w:rPr>
        <w:t>0 Euro</w:t>
      </w:r>
    </w:p>
    <w:p w:rsidR="00A3160D" w:rsidRPr="00BF0732" w:rsidRDefault="003B7CC0" w:rsidP="002A3F73">
      <w:pPr>
        <w:spacing w:after="0" w:line="360" w:lineRule="auto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Nr. i kërkuar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2A3F73">
        <w:rPr>
          <w:rFonts w:asciiTheme="majorHAnsi" w:hAnsiTheme="majorHAnsi"/>
          <w:b/>
          <w:bCs/>
          <w:sz w:val="24"/>
          <w:szCs w:val="24"/>
          <w:lang w:val="sq-AL"/>
        </w:rPr>
        <w:t xml:space="preserve">:                                                                                15 OSH për ZR të Prishtinës                                                    </w:t>
      </w:r>
    </w:p>
    <w:p w:rsidR="00A3160D" w:rsidRDefault="002A3F73" w:rsidP="006B4611">
      <w:pPr>
        <w:spacing w:after="0" w:line="360" w:lineRule="auto"/>
        <w:rPr>
          <w:rFonts w:asciiTheme="majorHAnsi" w:hAnsiTheme="majorHAnsi"/>
          <w:b/>
          <w:bCs/>
          <w:sz w:val="24"/>
          <w:szCs w:val="24"/>
          <w:lang w:val="sq-AL"/>
        </w:rPr>
      </w:pPr>
      <w:r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                                    </w:t>
      </w:r>
      <w:r w:rsidR="003B7CC0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  <w:t xml:space="preserve">              </w:t>
      </w:r>
      <w:r>
        <w:rPr>
          <w:rFonts w:asciiTheme="majorHAnsi" w:hAnsiTheme="majorHAnsi"/>
          <w:b/>
          <w:bCs/>
          <w:sz w:val="24"/>
          <w:szCs w:val="24"/>
          <w:lang w:val="sq-AL"/>
        </w:rPr>
        <w:t>3 OSH për ZR të Mitrovicës</w:t>
      </w:r>
    </w:p>
    <w:p w:rsidR="002A3F73" w:rsidRPr="00A123D9" w:rsidRDefault="002A3F73" w:rsidP="00A123D9">
      <w:pPr>
        <w:tabs>
          <w:tab w:val="left" w:pos="5820"/>
        </w:tabs>
        <w:spacing w:after="0" w:line="360" w:lineRule="auto"/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Data e njoftimit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  <w:t>14/10/2022</w:t>
      </w:r>
    </w:p>
    <w:p w:rsidR="00A3160D" w:rsidRPr="00BF0732" w:rsidRDefault="003B7CC0" w:rsidP="00A12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360" w:lineRule="auto"/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Afati për aplikim</w:t>
      </w:r>
      <w:r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A123D9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A123D9"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2</w:t>
      </w:r>
      <w:r w:rsidR="003878E4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1</w:t>
      </w:r>
      <w:r w:rsidR="00A123D9"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/10/2022</w:t>
      </w:r>
    </w:p>
    <w:p w:rsidR="003B7CC0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Institucioni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2A3F73">
        <w:rPr>
          <w:rFonts w:asciiTheme="majorHAnsi" w:hAnsiTheme="majorHAnsi"/>
          <w:b/>
          <w:bCs/>
          <w:sz w:val="24"/>
          <w:szCs w:val="24"/>
          <w:lang w:val="sq-AL"/>
        </w:rPr>
        <w:t xml:space="preserve">  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Agjencia</w:t>
      </w:r>
      <w:r w:rsidRPr="00BF0732">
        <w:rPr>
          <w:rFonts w:asciiTheme="majorHAnsi" w:hAnsiTheme="majorHAnsi"/>
          <w:spacing w:val="-1"/>
          <w:position w:val="2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Kosovare</w:t>
      </w:r>
      <w:r w:rsidRPr="00BF0732">
        <w:rPr>
          <w:rFonts w:asciiTheme="majorHAnsi" w:hAnsiTheme="majorHAnsi"/>
          <w:spacing w:val="-1"/>
          <w:position w:val="2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e Privatizimit</w:t>
      </w:r>
      <w:r w:rsidR="00C82C0F" w:rsidRPr="00BF0732">
        <w:rPr>
          <w:rFonts w:asciiTheme="majorHAnsi" w:hAnsiTheme="majorHAnsi"/>
          <w:position w:val="2"/>
          <w:sz w:val="24"/>
          <w:szCs w:val="24"/>
          <w:lang w:val="sq-AL"/>
        </w:rPr>
        <w:t xml:space="preserve"> (AKP)</w:t>
      </w:r>
    </w:p>
    <w:p w:rsidR="003B7CC0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Departamenti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</w:p>
    <w:p w:rsidR="00DE10A9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Vendi i punës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4A7CBB">
        <w:rPr>
          <w:rFonts w:asciiTheme="majorHAnsi" w:hAnsiTheme="majorHAnsi"/>
          <w:b/>
          <w:bCs/>
          <w:sz w:val="24"/>
          <w:szCs w:val="24"/>
          <w:lang w:val="sq-AL"/>
        </w:rPr>
        <w:t xml:space="preserve">  </w:t>
      </w:r>
      <w:r w:rsidR="00281466" w:rsidRPr="00BF0732">
        <w:rPr>
          <w:rFonts w:asciiTheme="majorHAnsi" w:hAnsiTheme="majorHAnsi"/>
          <w:position w:val="2"/>
          <w:sz w:val="24"/>
          <w:szCs w:val="24"/>
          <w:lang w:val="sq-AL"/>
        </w:rPr>
        <w:t>Prishtin</w:t>
      </w:r>
      <w:r w:rsidR="00FA0C00" w:rsidRPr="00BF0732">
        <w:rPr>
          <w:rFonts w:asciiTheme="majorHAnsi" w:hAnsiTheme="majorHAnsi"/>
          <w:position w:val="2"/>
          <w:sz w:val="24"/>
          <w:szCs w:val="24"/>
          <w:lang w:val="sq-AL"/>
        </w:rPr>
        <w:t>ë</w:t>
      </w:r>
    </w:p>
    <w:p w:rsidR="003B7CC0" w:rsidRPr="00A123D9" w:rsidRDefault="003B7CC0" w:rsidP="00A12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360" w:lineRule="auto"/>
        <w:rPr>
          <w:rFonts w:asciiTheme="majorHAnsi" w:hAnsiTheme="majorHAnsi"/>
          <w:color w:val="FF0000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Nr. i Referencës</w:t>
      </w: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  <w:t>14/10/2022</w:t>
      </w:r>
    </w:p>
    <w:p w:rsidR="00DE10A9" w:rsidRPr="00BF0732" w:rsidRDefault="00DE10A9" w:rsidP="006B4611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360" w:lineRule="auto"/>
        <w:ind w:right="-20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Përshkrimi i përgjithshëm i punës:</w:t>
      </w:r>
    </w:p>
    <w:p w:rsidR="003863E8" w:rsidRDefault="003863E8" w:rsidP="006B461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Ofruesit e Shërbimeve do të ofrojnë të gjithë përkrahjen profesionale/ t</w:t>
      </w:r>
      <w:r w:rsidR="00BF0732"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eknike  në procesin e punëve të </w:t>
      </w:r>
      <w:r w:rsidR="002D7FDD" w:rsidRPr="002D7FDD">
        <w:rPr>
          <w:rFonts w:asciiTheme="majorHAnsi" w:hAnsiTheme="majorHAnsi" w:cstheme="minorHAnsi"/>
          <w:sz w:val="24"/>
          <w:szCs w:val="24"/>
          <w:lang w:val="sq-AL"/>
        </w:rPr>
        <w:t>Arkivit</w:t>
      </w:r>
      <w:r w:rsidR="002D7FDD">
        <w:rPr>
          <w:rFonts w:asciiTheme="majorHAnsi" w:hAnsiTheme="majorHAnsi" w:cstheme="minorHAnsi"/>
          <w:sz w:val="24"/>
          <w:szCs w:val="24"/>
          <w:lang w:val="sq-AL"/>
        </w:rPr>
        <w:t xml:space="preserve"> të Zyrës Rajonale/ Prishtinë</w:t>
      </w:r>
      <w:r w:rsidR="002A3F73">
        <w:rPr>
          <w:rFonts w:asciiTheme="majorHAnsi" w:hAnsiTheme="majorHAnsi" w:cstheme="minorHAnsi"/>
          <w:sz w:val="24"/>
          <w:szCs w:val="24"/>
          <w:lang w:val="sq-AL"/>
        </w:rPr>
        <w:t xml:space="preserve"> apo Mitrovicë</w:t>
      </w: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, duke ofruar mbështetje në </w:t>
      </w:r>
      <w:r w:rsidR="00A3160D"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rregullimin, përzgjedhjen dhe përgatitjen dokumentacionit arkivor për dorëzim në Arkivin kompetent, si dhe asgjësimin e dokumentacionit të pavlershëm nën mbikëqyrje të komisionit të paracaktuar.</w:t>
      </w:r>
    </w:p>
    <w:p w:rsidR="002A3F73" w:rsidRPr="006B4611" w:rsidRDefault="002A3F73" w:rsidP="002A3F73">
      <w:pPr>
        <w:pStyle w:val="ListParagraph"/>
        <w:widowControl w:val="0"/>
        <w:autoSpaceDE w:val="0"/>
        <w:autoSpaceDN w:val="0"/>
        <w:adjustRightInd w:val="0"/>
        <w:ind w:left="78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p w:rsidR="0073389A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Kërkesat e përgjithshme për prani</w:t>
      </w:r>
      <w:r w:rsidR="0073389A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</w:t>
      </w:r>
    </w:p>
    <w:p w:rsidR="00A3160D" w:rsidRPr="00BF0732" w:rsidRDefault="00A3160D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 w:rsidRPr="00BF0732">
        <w:rPr>
          <w:rFonts w:asciiTheme="majorHAnsi" w:hAnsiTheme="majorHAnsi"/>
          <w:sz w:val="24"/>
          <w:szCs w:val="24"/>
          <w:lang w:val="sq-AL"/>
        </w:rPr>
        <w:t>Bënë grumbullimin e dokumentacionit t</w:t>
      </w:r>
      <w:r w:rsidR="007A516D" w:rsidRPr="00BF0732">
        <w:rPr>
          <w:rFonts w:asciiTheme="majorHAnsi" w:hAnsiTheme="majorHAnsi"/>
          <w:sz w:val="24"/>
          <w:szCs w:val="24"/>
          <w:lang w:val="sq-AL"/>
        </w:rPr>
        <w:t>ë</w:t>
      </w:r>
      <w:r w:rsidRPr="00BF0732">
        <w:rPr>
          <w:rFonts w:asciiTheme="majorHAnsi" w:hAnsiTheme="majorHAnsi"/>
          <w:sz w:val="24"/>
          <w:szCs w:val="24"/>
          <w:lang w:val="sq-AL"/>
        </w:rPr>
        <w:t xml:space="preserve"> një kategorie;</w:t>
      </w:r>
    </w:p>
    <w:p w:rsidR="00A3160D" w:rsidRPr="00BF0732" w:rsidRDefault="00A3160D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 w:rsidRPr="00BF0732">
        <w:rPr>
          <w:rFonts w:asciiTheme="majorHAnsi" w:hAnsiTheme="majorHAnsi"/>
          <w:sz w:val="24"/>
          <w:szCs w:val="24"/>
          <w:lang w:val="sq-AL"/>
        </w:rPr>
        <w:t>Përzgjedhë dokumentacionin sipas “Listës së kategorive me afate të ruajtjes pë</w:t>
      </w:r>
      <w:r w:rsidR="007A516D" w:rsidRPr="00BF0732">
        <w:rPr>
          <w:rFonts w:asciiTheme="majorHAnsi" w:hAnsiTheme="majorHAnsi"/>
          <w:sz w:val="24"/>
          <w:szCs w:val="24"/>
          <w:lang w:val="sq-AL"/>
        </w:rPr>
        <w:t>r</w:t>
      </w:r>
      <w:r w:rsidRPr="00BF0732">
        <w:rPr>
          <w:rFonts w:asciiTheme="majorHAnsi" w:hAnsiTheme="majorHAnsi"/>
          <w:sz w:val="24"/>
          <w:szCs w:val="24"/>
          <w:lang w:val="sq-AL"/>
        </w:rPr>
        <w:t xml:space="preserve"> Ndërmarrjet Shoqërore në Likuidim”;</w:t>
      </w:r>
    </w:p>
    <w:p w:rsidR="00CA7336" w:rsidRPr="00BF0732" w:rsidRDefault="00A3160D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sz w:val="24"/>
          <w:szCs w:val="24"/>
          <w:lang w:val="sq-AL"/>
        </w:rPr>
        <w:t>Vendose dokumentacionin e përzgjedhur në kuti arkivimi sipas procedurave përkatëse;</w:t>
      </w:r>
    </w:p>
    <w:p w:rsidR="00A3160D" w:rsidRPr="00BF0732" w:rsidRDefault="007A516D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sz w:val="24"/>
          <w:szCs w:val="24"/>
          <w:lang w:val="sq-AL"/>
        </w:rPr>
        <w:t>Grumbullon dokumentacionin e pavlershëm, përpilon procesverbalin e dokumentacionit në fjale, bënë asgjësimin e tij nën mbikëqyrjen e komisionit përkatës.</w:t>
      </w:r>
    </w:p>
    <w:p w:rsidR="003863E8" w:rsidRDefault="003863E8" w:rsidP="006B4611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sz w:val="24"/>
          <w:szCs w:val="24"/>
          <w:lang w:val="sq-AL"/>
        </w:rPr>
        <w:t>Detyra të tjera të caktuara nga mbikëqyrësi.</w:t>
      </w:r>
    </w:p>
    <w:p w:rsidR="002A3F73" w:rsidRDefault="002A3F73" w:rsidP="002A3F73">
      <w:pPr>
        <w:pStyle w:val="NumberedList"/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ajorHAnsi" w:hAnsiTheme="majorHAnsi" w:cstheme="minorHAnsi"/>
          <w:sz w:val="24"/>
          <w:szCs w:val="24"/>
          <w:lang w:val="sq-AL"/>
        </w:rPr>
      </w:pPr>
    </w:p>
    <w:p w:rsidR="002A3F73" w:rsidRPr="00BF0732" w:rsidRDefault="002A3F73" w:rsidP="002A3F73">
      <w:pPr>
        <w:pStyle w:val="NumberedList"/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jc w:val="left"/>
        <w:rPr>
          <w:rFonts w:asciiTheme="majorHAnsi" w:hAnsiTheme="majorHAnsi" w:cstheme="minorHAnsi"/>
          <w:sz w:val="24"/>
          <w:szCs w:val="24"/>
          <w:lang w:val="sq-AL"/>
        </w:rPr>
      </w:pPr>
    </w:p>
    <w:p w:rsidR="00AB087D" w:rsidRPr="00BF0732" w:rsidRDefault="00AB087D" w:rsidP="006B4611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DE10A9" w:rsidRPr="00BF0732" w:rsidRDefault="00AB087D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lastRenderedPageBreak/>
        <w:t>T</w:t>
      </w:r>
      <w:r w:rsidR="004D3FA9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ë zot</w:t>
      </w:r>
      <w:r w:rsidR="00FA0C00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ë</w:t>
      </w:r>
      <w:r w:rsidR="004D3FA9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roj së paku një</w:t>
      </w: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 xml:space="preserve"> nga k</w:t>
      </w:r>
      <w:r w:rsidR="00DE10A9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ërkesat e përgjithshme formale</w:t>
      </w:r>
    </w:p>
    <w:p w:rsidR="007A1319" w:rsidRDefault="009E1BB9" w:rsidP="006B461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Diploma e shkollës së  mesme e obligueshme</w:t>
      </w:r>
      <w:r w:rsidR="007A1319"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. </w:t>
      </w:r>
    </w:p>
    <w:p w:rsidR="002A3F73" w:rsidRPr="002A3F73" w:rsidRDefault="002A3F73" w:rsidP="002A3F7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Preferohet Diploma e Universitetit/Fakulteti i Shkencave Sociale, përparësi k</w:t>
      </w:r>
      <w:r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anë studentët e nivelit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  <w:lang w:val="sq-AL"/>
        </w:rPr>
        <w:t>Master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- 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dega </w:t>
      </w:r>
      <w:proofErr w:type="spellStart"/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Arkivistikë</w:t>
      </w:r>
      <w:proofErr w:type="spellEnd"/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;</w:t>
      </w:r>
    </w:p>
    <w:p w:rsidR="0018436F" w:rsidRPr="00BF0732" w:rsidRDefault="009E1BB9" w:rsidP="006B461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Minimumi 2 vite </w:t>
      </w:r>
      <w:r w:rsid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përvojë punë, përparësi kanë përvoja e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nj</w:t>
      </w:r>
      <w:r w:rsid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jt</w:t>
      </w:r>
      <w:r w:rsid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ë e punës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apo relevante;</w:t>
      </w:r>
    </w:p>
    <w:p w:rsidR="007A1319" w:rsidRPr="00BF0732" w:rsidRDefault="007A1319" w:rsidP="006B4611">
      <w:pPr>
        <w:pStyle w:val="ListParagraph"/>
        <w:widowControl w:val="0"/>
        <w:autoSpaceDE w:val="0"/>
        <w:autoSpaceDN w:val="0"/>
        <w:adjustRightInd w:val="0"/>
        <w:ind w:left="100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Kërkesa specifike</w:t>
      </w:r>
    </w:p>
    <w:p w:rsidR="00DE10A9" w:rsidRPr="00BF0732" w:rsidRDefault="007A516D" w:rsidP="006B461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Njohja e gjuhës serbe në të folur dhe shkruar, konkretisht njohja  e alfabetit cirilik </w:t>
      </w:r>
      <w:r w:rsidR="00DE10A9" w:rsidRPr="00BF0732">
        <w:rPr>
          <w:rFonts w:asciiTheme="majorHAnsi" w:hAnsiTheme="majorHAnsi" w:cstheme="minorHAnsi"/>
          <w:color w:val="000000"/>
          <w:position w:val="-1"/>
          <w:sz w:val="24"/>
          <w:szCs w:val="24"/>
          <w:lang w:val="sq-AL"/>
        </w:rPr>
        <w:t>do të konsiderohet përparësi.</w:t>
      </w:r>
    </w:p>
    <w:p w:rsidR="00DE10A9" w:rsidRPr="00BF0732" w:rsidRDefault="00DE10A9" w:rsidP="006B4611">
      <w:pPr>
        <w:rPr>
          <w:rFonts w:asciiTheme="majorHAnsi" w:hAnsiTheme="majorHAnsi" w:cs="Segoe UI"/>
          <w:sz w:val="24"/>
          <w:szCs w:val="24"/>
          <w:lang w:val="sq-AL"/>
        </w:rPr>
      </w:pPr>
    </w:p>
    <w:p w:rsidR="00DE5C32" w:rsidRPr="00BF0732" w:rsidRDefault="00DE5C32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Të dhëna shtesë rreth kushteve të punës;</w:t>
      </w:r>
    </w:p>
    <w:p w:rsidR="00DE5C32" w:rsidRPr="00BF0732" w:rsidRDefault="00DE5C32" w:rsidP="006B4611">
      <w:pPr>
        <w:pStyle w:val="ListParagraph"/>
        <w:widowControl w:val="0"/>
        <w:numPr>
          <w:ilvl w:val="0"/>
          <w:numId w:val="18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  <w:t xml:space="preserve">Puna kryhet në një ambient </w:t>
      </w:r>
      <w:r w:rsidR="000E65F3"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  <w:t xml:space="preserve">specifik(Depo </w:t>
      </w:r>
      <w:r w:rsidR="002A3F73"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  <w:t>Arkivi</w:t>
      </w:r>
      <w:r w:rsidRPr="00BF0732"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  <w:t>), në periferi të qytetit;</w:t>
      </w:r>
    </w:p>
    <w:p w:rsidR="00BE387E" w:rsidRDefault="00DE5C32" w:rsidP="006B4611">
      <w:pPr>
        <w:pStyle w:val="ListParagraph"/>
        <w:widowControl w:val="0"/>
        <w:numPr>
          <w:ilvl w:val="0"/>
          <w:numId w:val="18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  <w:t>Të përzgjedhurit do të furnizohen me pajisje mbrojtëse kundër pluhurit, të cilat janë të nevojshme</w:t>
      </w:r>
      <w:r w:rsidR="000E65F3"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  <w:t xml:space="preserve"> për kryerjen e punës normale në</w:t>
      </w:r>
      <w:r w:rsidRPr="00BF0732"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  <w:t xml:space="preserve"> ambient specifik;</w:t>
      </w:r>
    </w:p>
    <w:p w:rsidR="00BE387E" w:rsidRPr="00BE387E" w:rsidRDefault="00BE387E" w:rsidP="006B4611">
      <w:pPr>
        <w:pStyle w:val="ListParagraph"/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Dokumentacioni që duhet paraqitur për aplikim</w:t>
      </w:r>
    </w:p>
    <w:p w:rsidR="00DE10A9" w:rsidRPr="006B4611" w:rsidRDefault="00DE10A9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Aplikacioni i </w:t>
      </w:r>
      <w:r w:rsidR="0073389A"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punësimit</w:t>
      </w: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(konsiderohet si CV dhe vlerësohet nga Komisioni);</w:t>
      </w:r>
    </w:p>
    <w:p w:rsidR="007A1319" w:rsidRPr="006B4611" w:rsidRDefault="007A1319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Diploma Universitare;</w:t>
      </w:r>
    </w:p>
    <w:p w:rsidR="00DE10A9" w:rsidRPr="006B4611" w:rsidRDefault="00C82C0F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Dëshmi për përvojën e punës;</w:t>
      </w:r>
    </w:p>
    <w:p w:rsidR="002A3F73" w:rsidRDefault="00DE10A9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Kopjen e letërnjoftimit/Pasaportës;</w:t>
      </w:r>
    </w:p>
    <w:p w:rsidR="002A3F73" w:rsidRDefault="00DE10A9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Certifikatë nga Gjykata që nuk është i dënuar </w:t>
      </w:r>
      <w:r w:rsidR="00E30B2D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apo në procedurë penale</w:t>
      </w:r>
      <w:r w:rsidR="00FA0C00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;</w:t>
      </w: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si dhe</w:t>
      </w:r>
    </w:p>
    <w:p w:rsidR="00DE10A9" w:rsidRPr="002A3F73" w:rsidRDefault="00647E98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Ç</w:t>
      </w:r>
      <w:r w:rsidR="00DE10A9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do dokument që provon plotësimin e kushteve për aplikim të përcaktuara në shpalljen e konkurrimit dhe të deklaruara në aplikacion.</w:t>
      </w:r>
    </w:p>
    <w:p w:rsidR="00B27D42" w:rsidRPr="00BF0732" w:rsidRDefault="00B27D42" w:rsidP="006B4611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B27D42" w:rsidRPr="00BF0732" w:rsidRDefault="006A407E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Mënyra</w:t>
      </w:r>
      <w:r w:rsidR="00B27D42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 xml:space="preserve"> e Aplikimit</w:t>
      </w:r>
    </w:p>
    <w:p w:rsidR="0073389A" w:rsidRPr="003878E4" w:rsidRDefault="00B27D42" w:rsidP="003878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Style w:val="Hyperlink"/>
          <w:rFonts w:asciiTheme="majorHAnsi" w:hAnsiTheme="majorHAnsi" w:cstheme="minorHAnsi"/>
          <w:color w:val="FF0000"/>
          <w:sz w:val="24"/>
          <w:szCs w:val="24"/>
          <w:u w:val="none"/>
          <w:lang w:val="sq-AL"/>
        </w:rPr>
      </w:pP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Kandidatët 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duhet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t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dorëzojnë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dokumentacionin e kompletuar m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s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largu me dat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</w:t>
      </w:r>
      <w:r w:rsidR="00A123D9">
        <w:rPr>
          <w:rFonts w:asciiTheme="majorHAnsi" w:hAnsiTheme="majorHAnsi" w:cstheme="minorHAnsi"/>
          <w:color w:val="FF0000"/>
          <w:sz w:val="24"/>
          <w:szCs w:val="24"/>
          <w:lang w:val="sq-AL"/>
        </w:rPr>
        <w:t>2</w:t>
      </w:r>
      <w:r w:rsidR="003878E4">
        <w:rPr>
          <w:rFonts w:asciiTheme="majorHAnsi" w:hAnsiTheme="majorHAnsi" w:cstheme="minorHAnsi"/>
          <w:color w:val="FF0000"/>
          <w:sz w:val="24"/>
          <w:szCs w:val="24"/>
          <w:lang w:val="sq-AL"/>
        </w:rPr>
        <w:t>1</w:t>
      </w:r>
      <w:r w:rsidR="00A123D9">
        <w:rPr>
          <w:rFonts w:asciiTheme="majorHAnsi" w:hAnsiTheme="majorHAnsi" w:cstheme="minorHAnsi"/>
          <w:color w:val="FF0000"/>
          <w:sz w:val="24"/>
          <w:szCs w:val="24"/>
          <w:lang w:val="sq-AL"/>
        </w:rPr>
        <w:t>/10/2022</w:t>
      </w:r>
      <w:r w:rsidR="003878E4">
        <w:rPr>
          <w:rFonts w:asciiTheme="majorHAnsi" w:hAnsiTheme="majorHAnsi" w:cstheme="minorHAnsi"/>
          <w:color w:val="FF0000"/>
          <w:sz w:val="24"/>
          <w:szCs w:val="24"/>
          <w:lang w:val="sq-AL"/>
        </w:rPr>
        <w:t xml:space="preserve"> 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ne ora 16:00 n</w:t>
      </w:r>
      <w:r w:rsidR="006A407E"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r w:rsidR="006A407E"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emalin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hyperlink r:id="rId9" w:history="1">
        <w:r w:rsidR="003863E8" w:rsidRPr="003878E4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punesimi@pak-ks.org</w:t>
        </w:r>
      </w:hyperlink>
      <w:r w:rsidR="006D4293" w:rsidRPr="003878E4">
        <w:rPr>
          <w:rStyle w:val="Hyperlink"/>
          <w:rFonts w:asciiTheme="majorHAnsi" w:hAnsiTheme="majorHAnsi" w:cstheme="minorHAnsi"/>
          <w:sz w:val="24"/>
          <w:szCs w:val="24"/>
        </w:rPr>
        <w:t>.</w:t>
      </w:r>
    </w:p>
    <w:p w:rsidR="009E1BB9" w:rsidRPr="00BF0732" w:rsidRDefault="009E1BB9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sz w:val="24"/>
          <w:szCs w:val="24"/>
          <w:lang w:val="sq-AL"/>
        </w:rPr>
        <w:t>Gjatë aplikimit duhet të specifikohet saktë se për cilën pozitë dhe në cilën zyre</w:t>
      </w:r>
    </w:p>
    <w:p w:rsidR="006D4293" w:rsidRPr="00BF0732" w:rsidRDefault="006D4293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73389A" w:rsidRPr="00BF0732" w:rsidRDefault="0073389A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Data e shpalljes së rezultateve të vlerësimit përfundimtar</w:t>
      </w:r>
    </w:p>
    <w:p w:rsidR="0073389A" w:rsidRPr="00BF0732" w:rsidRDefault="005C61C1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Lista e kandidateve sipas vlerësimit përfundimtar, do të shpallet më së largu deri më datën </w:t>
      </w:r>
      <w:r w:rsidR="008E0676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2</w:t>
      </w:r>
      <w:r w:rsidR="003878E4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8</w:t>
      </w:r>
      <w:r w:rsidR="008E0676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/10/2022,</w:t>
      </w:r>
      <w:r w:rsidR="006B4611">
        <w:rPr>
          <w:rFonts w:asciiTheme="majorHAnsi" w:hAnsiTheme="majorHAnsi" w:cstheme="minorHAnsi"/>
          <w:sz w:val="24"/>
          <w:szCs w:val="24"/>
          <w:lang w:val="sq-AL"/>
        </w:rPr>
        <w:t xml:space="preserve"> në 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portalin e rekrutimit elektronik (</w:t>
      </w:r>
      <w:hyperlink r:id="rId10" w:history="1">
        <w:r w:rsidR="00336679" w:rsidRPr="00BF0732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https://www.pak-ks.org/page.aspx?id=1,33</w:t>
        </w:r>
      </w:hyperlink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).</w:t>
      </w:r>
    </w:p>
    <w:p w:rsidR="005C61C1" w:rsidRPr="00BF0732" w:rsidRDefault="005C61C1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5C61C1" w:rsidRPr="00BF0732" w:rsidRDefault="0073389A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Mënyra e njoftimit dhe komunikimit me kandidatët</w:t>
      </w:r>
    </w:p>
    <w:p w:rsidR="00BE387E" w:rsidRDefault="005C61C1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Përmes </w:t>
      </w:r>
      <w:r w:rsidR="0018436F"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kontakt telefonit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,</w:t>
      </w:r>
      <w:r w:rsidR="0018436F"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SMS dhe portalit për rekrutimi elektronik </w:t>
      </w:r>
      <w:hyperlink r:id="rId11" w:history="1">
        <w:r w:rsidR="00BE387E" w:rsidRPr="007B20A7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https://www.pak-ks.org</w:t>
        </w:r>
      </w:hyperlink>
    </w:p>
    <w:p w:rsidR="003B7CC0" w:rsidRPr="00BE387E" w:rsidRDefault="003B7CC0" w:rsidP="006B4611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sectPr w:rsidR="003B7CC0" w:rsidRPr="00BE387E" w:rsidSect="0073389A">
      <w:footerReference w:type="default" r:id="rId12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93" w:rsidRDefault="00F83093">
      <w:pPr>
        <w:spacing w:after="0" w:line="240" w:lineRule="auto"/>
      </w:pPr>
      <w:r>
        <w:separator/>
      </w:r>
    </w:p>
  </w:endnote>
  <w:endnote w:type="continuationSeparator" w:id="0">
    <w:p w:rsidR="00F83093" w:rsidRDefault="00F8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3C13A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444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p1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JPA0DaFsJR5MomE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360" cy="0"/>
              <wp:effectExtent l="15240" t="10795" r="12700" b="825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360" cy="0"/>
                      </a:xfrm>
                      <a:custGeom>
                        <a:avLst/>
                        <a:gdLst>
                          <a:gd name="T0" fmla="*/ 0 w 10937"/>
                          <a:gd name="T1" fmla="*/ 10937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DDCE" id="Freeform 2" o:spid="_x0000_s1026" style="position:absolute;margin-left:13.95pt;margin-top:792.85pt;width:54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" o:allowincell="f" path="m,l10937,e" filled="f" strokecolor="#00008a" strokeweight="1pt">
              <v:path arrowok="t" o:connecttype="custom" o:connectlocs="0,0;694436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93" w:rsidRDefault="00F83093">
      <w:pPr>
        <w:spacing w:after="0" w:line="240" w:lineRule="auto"/>
      </w:pPr>
      <w:r>
        <w:separator/>
      </w:r>
    </w:p>
  </w:footnote>
  <w:footnote w:type="continuationSeparator" w:id="0">
    <w:p w:rsidR="00F83093" w:rsidRDefault="00F8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10C"/>
    <w:multiLevelType w:val="hybridMultilevel"/>
    <w:tmpl w:val="E41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42D8"/>
    <w:multiLevelType w:val="hybridMultilevel"/>
    <w:tmpl w:val="479477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3529CD"/>
    <w:multiLevelType w:val="hybridMultilevel"/>
    <w:tmpl w:val="CA301A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C1C49"/>
    <w:multiLevelType w:val="hybridMultilevel"/>
    <w:tmpl w:val="AD202C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33EB"/>
    <w:multiLevelType w:val="hybridMultilevel"/>
    <w:tmpl w:val="E688A6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F670B5"/>
    <w:multiLevelType w:val="hybridMultilevel"/>
    <w:tmpl w:val="4E6E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2632C"/>
    <w:multiLevelType w:val="hybridMultilevel"/>
    <w:tmpl w:val="B59A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55ABC"/>
    <w:multiLevelType w:val="hybridMultilevel"/>
    <w:tmpl w:val="5B9A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>
    <w:nsid w:val="457B50AF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67D86"/>
    <w:multiLevelType w:val="hybridMultilevel"/>
    <w:tmpl w:val="A3A6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47697"/>
    <w:multiLevelType w:val="hybridMultilevel"/>
    <w:tmpl w:val="27789476"/>
    <w:lvl w:ilvl="0" w:tplc="041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B632D5B"/>
    <w:multiLevelType w:val="hybridMultilevel"/>
    <w:tmpl w:val="41C2F9D2"/>
    <w:lvl w:ilvl="0" w:tplc="041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DC8178C"/>
    <w:multiLevelType w:val="hybridMultilevel"/>
    <w:tmpl w:val="19B808E8"/>
    <w:lvl w:ilvl="0" w:tplc="2766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4D3AFC"/>
    <w:multiLevelType w:val="hybridMultilevel"/>
    <w:tmpl w:val="3CEA4E9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FC11E4"/>
    <w:multiLevelType w:val="hybridMultilevel"/>
    <w:tmpl w:val="2DCEA2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6F31E2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6815CD"/>
    <w:multiLevelType w:val="hybridMultilevel"/>
    <w:tmpl w:val="10D4055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18"/>
  </w:num>
  <w:num w:numId="6">
    <w:abstractNumId w:val="1"/>
  </w:num>
  <w:num w:numId="7">
    <w:abstractNumId w:val="15"/>
  </w:num>
  <w:num w:numId="8">
    <w:abstractNumId w:val="2"/>
  </w:num>
  <w:num w:numId="9">
    <w:abstractNumId w:val="19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0"/>
  </w:num>
  <w:num w:numId="17">
    <w:abstractNumId w:val="16"/>
  </w:num>
  <w:num w:numId="18">
    <w:abstractNumId w:val="14"/>
  </w:num>
  <w:num w:numId="19">
    <w:abstractNumId w:val="17"/>
  </w:num>
  <w:num w:numId="20">
    <w:abstractNumId w:val="4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621CE"/>
    <w:rsid w:val="00062E8F"/>
    <w:rsid w:val="00066ABB"/>
    <w:rsid w:val="000946B9"/>
    <w:rsid w:val="000A687D"/>
    <w:rsid w:val="000D7EAA"/>
    <w:rsid w:val="000E65F3"/>
    <w:rsid w:val="000F3BC0"/>
    <w:rsid w:val="001352FB"/>
    <w:rsid w:val="00157199"/>
    <w:rsid w:val="001626DF"/>
    <w:rsid w:val="0018436F"/>
    <w:rsid w:val="00193299"/>
    <w:rsid w:val="001A7977"/>
    <w:rsid w:val="001D2FAC"/>
    <w:rsid w:val="001E01B1"/>
    <w:rsid w:val="001E4D0C"/>
    <w:rsid w:val="002309C0"/>
    <w:rsid w:val="00275574"/>
    <w:rsid w:val="00281466"/>
    <w:rsid w:val="002A3F73"/>
    <w:rsid w:val="002D7FDD"/>
    <w:rsid w:val="00332821"/>
    <w:rsid w:val="00336679"/>
    <w:rsid w:val="003863E8"/>
    <w:rsid w:val="003878E4"/>
    <w:rsid w:val="00395974"/>
    <w:rsid w:val="003B6A7B"/>
    <w:rsid w:val="003B7CC0"/>
    <w:rsid w:val="003C13A5"/>
    <w:rsid w:val="003C4AAF"/>
    <w:rsid w:val="003D21B4"/>
    <w:rsid w:val="004A7CBB"/>
    <w:rsid w:val="004B7042"/>
    <w:rsid w:val="004C07BD"/>
    <w:rsid w:val="004C477A"/>
    <w:rsid w:val="004D3FA9"/>
    <w:rsid w:val="00503BDA"/>
    <w:rsid w:val="005111D5"/>
    <w:rsid w:val="00514F33"/>
    <w:rsid w:val="00546E6A"/>
    <w:rsid w:val="005743A8"/>
    <w:rsid w:val="005932F9"/>
    <w:rsid w:val="0059524B"/>
    <w:rsid w:val="005A3C5B"/>
    <w:rsid w:val="005C354A"/>
    <w:rsid w:val="005C61C1"/>
    <w:rsid w:val="00617140"/>
    <w:rsid w:val="00647E98"/>
    <w:rsid w:val="00676715"/>
    <w:rsid w:val="00684527"/>
    <w:rsid w:val="006A407E"/>
    <w:rsid w:val="006B1385"/>
    <w:rsid w:val="006B4611"/>
    <w:rsid w:val="006C4188"/>
    <w:rsid w:val="006D4293"/>
    <w:rsid w:val="006E14C9"/>
    <w:rsid w:val="006E219C"/>
    <w:rsid w:val="00704F9C"/>
    <w:rsid w:val="0073389A"/>
    <w:rsid w:val="0074488A"/>
    <w:rsid w:val="00761C6A"/>
    <w:rsid w:val="00773A39"/>
    <w:rsid w:val="007A1319"/>
    <w:rsid w:val="007A516D"/>
    <w:rsid w:val="007A7329"/>
    <w:rsid w:val="007B46F0"/>
    <w:rsid w:val="007C4223"/>
    <w:rsid w:val="007D1535"/>
    <w:rsid w:val="00810DC8"/>
    <w:rsid w:val="00815660"/>
    <w:rsid w:val="008304DC"/>
    <w:rsid w:val="008C2741"/>
    <w:rsid w:val="008E0676"/>
    <w:rsid w:val="008E2960"/>
    <w:rsid w:val="00914C95"/>
    <w:rsid w:val="009263B8"/>
    <w:rsid w:val="009628B3"/>
    <w:rsid w:val="00986B31"/>
    <w:rsid w:val="009E1BB9"/>
    <w:rsid w:val="009E3665"/>
    <w:rsid w:val="009E5694"/>
    <w:rsid w:val="009E65D9"/>
    <w:rsid w:val="00A123D9"/>
    <w:rsid w:val="00A3160D"/>
    <w:rsid w:val="00A60C00"/>
    <w:rsid w:val="00A960D9"/>
    <w:rsid w:val="00AB087D"/>
    <w:rsid w:val="00AB78C3"/>
    <w:rsid w:val="00AE37BC"/>
    <w:rsid w:val="00B17281"/>
    <w:rsid w:val="00B258B0"/>
    <w:rsid w:val="00B27D42"/>
    <w:rsid w:val="00B31912"/>
    <w:rsid w:val="00B76069"/>
    <w:rsid w:val="00BE387E"/>
    <w:rsid w:val="00BF0732"/>
    <w:rsid w:val="00C0414C"/>
    <w:rsid w:val="00C17CD2"/>
    <w:rsid w:val="00C72EEA"/>
    <w:rsid w:val="00C82C0F"/>
    <w:rsid w:val="00CA7336"/>
    <w:rsid w:val="00CB38BA"/>
    <w:rsid w:val="00CD0DF2"/>
    <w:rsid w:val="00D32011"/>
    <w:rsid w:val="00DD6B4C"/>
    <w:rsid w:val="00DE10A9"/>
    <w:rsid w:val="00DE5C32"/>
    <w:rsid w:val="00DF5A19"/>
    <w:rsid w:val="00E04E71"/>
    <w:rsid w:val="00E246B7"/>
    <w:rsid w:val="00E30B2D"/>
    <w:rsid w:val="00E62593"/>
    <w:rsid w:val="00E716A1"/>
    <w:rsid w:val="00E91221"/>
    <w:rsid w:val="00EB2798"/>
    <w:rsid w:val="00EF3424"/>
    <w:rsid w:val="00F01FFF"/>
    <w:rsid w:val="00F06656"/>
    <w:rsid w:val="00F820B1"/>
    <w:rsid w:val="00F83093"/>
    <w:rsid w:val="00FA0C00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23D1F7-783E-4F8B-A408-A08D316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B"/>
    <w:rPr>
      <w:rFonts w:ascii="Segoe UI" w:hAnsi="Segoe UI" w:cs="Segoe UI"/>
      <w:sz w:val="18"/>
      <w:szCs w:val="18"/>
    </w:rPr>
  </w:style>
  <w:style w:type="paragraph" w:customStyle="1" w:styleId="NumberedList">
    <w:name w:val="NumberedList"/>
    <w:basedOn w:val="Normal"/>
    <w:rsid w:val="00E91221"/>
    <w:pPr>
      <w:tabs>
        <w:tab w:val="left" w:pos="540"/>
        <w:tab w:val="left" w:pos="1425"/>
      </w:tabs>
      <w:spacing w:before="40" w:after="40" w:line="240" w:lineRule="auto"/>
      <w:ind w:left="450"/>
      <w:jc w:val="both"/>
    </w:pPr>
    <w:rPr>
      <w:rFonts w:ascii="Times New Roman" w:eastAsia="Calibri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1,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esimi@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EFDC-ACEB-48B6-8AAB-44455329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>PAK-KS</Company>
  <LinksUpToDate>false</LinksUpToDate>
  <CharactersWithSpaces>3669</CharactersWithSpaces>
  <SharedDoc>false</SharedDoc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Valmir Fejzullahu</cp:lastModifiedBy>
  <cp:revision>2</cp:revision>
  <cp:lastPrinted>2022-06-16T12:23:00Z</cp:lastPrinted>
  <dcterms:created xsi:type="dcterms:W3CDTF">2022-10-14T09:21:00Z</dcterms:created>
  <dcterms:modified xsi:type="dcterms:W3CDTF">2022-10-14T09:21:00Z</dcterms:modified>
</cp:coreProperties>
</file>