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2B" w:rsidRPr="00173F1E" w:rsidRDefault="0040749E" w:rsidP="006F004E">
      <w:pPr>
        <w:pStyle w:val="Title"/>
        <w:rPr>
          <w:rFonts w:ascii="Times New Roman" w:hAnsi="Times New Roman" w:cs="Times New Roman"/>
          <w:sz w:val="22"/>
          <w:szCs w:val="22"/>
        </w:rPr>
      </w:pP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r w:rsidRPr="00173F1E">
        <w:rPr>
          <w:rFonts w:ascii="Times New Roman" w:hAnsi="Times New Roman" w:cs="Times New Roman"/>
          <w:sz w:val="22"/>
          <w:szCs w:val="22"/>
        </w:rPr>
        <w:softHyphen/>
      </w:r>
    </w:p>
    <w:p w:rsidR="000F12B9" w:rsidRPr="00173F1E" w:rsidRDefault="0040749E" w:rsidP="000F12B9">
      <w:pPr>
        <w:pBdr>
          <w:bottom w:val="single" w:sz="12" w:space="0" w:color="auto"/>
        </w:pBdr>
        <w:autoSpaceDE w:val="0"/>
        <w:autoSpaceDN w:val="0"/>
        <w:adjustRightInd w:val="0"/>
        <w:jc w:val="center"/>
        <w:rPr>
          <w:sz w:val="22"/>
          <w:szCs w:val="22"/>
        </w:rPr>
      </w:pPr>
      <w:r w:rsidRPr="00173F1E">
        <w:rPr>
          <w:sz w:val="22"/>
          <w:szCs w:val="22"/>
        </w:rPr>
        <w:softHyphen/>
      </w:r>
      <w:r w:rsidRPr="00173F1E">
        <w:rPr>
          <w:sz w:val="22"/>
          <w:szCs w:val="22"/>
        </w:rPr>
        <w:softHyphen/>
      </w:r>
      <w:r w:rsidRPr="00173F1E">
        <w:rPr>
          <w:sz w:val="22"/>
          <w:szCs w:val="22"/>
        </w:rPr>
        <w:softHyphen/>
      </w:r>
      <w:r w:rsidRPr="00173F1E">
        <w:rPr>
          <w:sz w:val="22"/>
          <w:szCs w:val="22"/>
        </w:rPr>
        <w:softHyphen/>
      </w:r>
      <w:r w:rsidRPr="00173F1E">
        <w:rPr>
          <w:sz w:val="22"/>
          <w:szCs w:val="22"/>
        </w:rPr>
        <w:softHyphen/>
      </w:r>
      <w:r w:rsidRPr="00173F1E">
        <w:rPr>
          <w:sz w:val="22"/>
          <w:szCs w:val="22"/>
        </w:rPr>
        <w:softHyphen/>
      </w:r>
      <w:r w:rsidRPr="00173F1E">
        <w:rPr>
          <w:sz w:val="22"/>
          <w:szCs w:val="22"/>
        </w:rPr>
        <w:softHyphen/>
      </w:r>
      <w:r w:rsidRPr="00173F1E">
        <w:rPr>
          <w:sz w:val="22"/>
          <w:szCs w:val="22"/>
        </w:rPr>
        <w:softHyphen/>
      </w:r>
      <w:r w:rsidRPr="00173F1E">
        <w:rPr>
          <w:sz w:val="22"/>
          <w:szCs w:val="22"/>
        </w:rPr>
        <w:softHyphen/>
      </w:r>
      <w:r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r w:rsidR="000F12B9" w:rsidRPr="00173F1E">
        <w:rPr>
          <w:sz w:val="22"/>
          <w:szCs w:val="22"/>
        </w:rPr>
        <w:softHyphen/>
      </w:r>
    </w:p>
    <w:p w:rsidR="000F12B9" w:rsidRPr="00173F1E" w:rsidRDefault="000F12B9" w:rsidP="009C5C2D">
      <w:pPr>
        <w:tabs>
          <w:tab w:val="left" w:pos="9356"/>
        </w:tabs>
        <w:autoSpaceDE w:val="0"/>
        <w:autoSpaceDN w:val="0"/>
        <w:adjustRightInd w:val="0"/>
        <w:rPr>
          <w:sz w:val="22"/>
          <w:szCs w:val="22"/>
        </w:rPr>
      </w:pPr>
    </w:p>
    <w:p w:rsidR="009C5C2D" w:rsidRPr="00173F1E" w:rsidRDefault="009C5C2D" w:rsidP="00173F1E">
      <w:pPr>
        <w:tabs>
          <w:tab w:val="left" w:pos="9356"/>
        </w:tabs>
        <w:autoSpaceDE w:val="0"/>
        <w:autoSpaceDN w:val="0"/>
        <w:adjustRightInd w:val="0"/>
        <w:jc w:val="both"/>
        <w:rPr>
          <w:sz w:val="22"/>
          <w:szCs w:val="22"/>
        </w:rPr>
      </w:pPr>
      <w:r w:rsidRPr="00173F1E">
        <w:rPr>
          <w:sz w:val="22"/>
          <w:szCs w:val="22"/>
        </w:rPr>
        <w:t>Bazuar në</w:t>
      </w:r>
      <w:r w:rsidR="006729CE" w:rsidRPr="00173F1E">
        <w:rPr>
          <w:sz w:val="22"/>
          <w:szCs w:val="22"/>
        </w:rPr>
        <w:t xml:space="preserve"> Ligjin e AKP-së Nr.04/L-034 si dhe Nenet 8 dhe 10 të </w:t>
      </w:r>
      <w:r w:rsidRPr="00173F1E">
        <w:rPr>
          <w:sz w:val="22"/>
          <w:szCs w:val="22"/>
        </w:rPr>
        <w:t>Ligjit</w:t>
      </w:r>
      <w:r w:rsidR="006729CE" w:rsidRPr="00173F1E">
        <w:rPr>
          <w:sz w:val="22"/>
          <w:szCs w:val="22"/>
        </w:rPr>
        <w:t xml:space="preserve"> të Punës Nr. 03</w:t>
      </w:r>
      <w:r w:rsidRPr="00173F1E">
        <w:rPr>
          <w:sz w:val="22"/>
          <w:szCs w:val="22"/>
        </w:rPr>
        <w:t xml:space="preserve">/L – </w:t>
      </w:r>
      <w:r w:rsidR="000C0618">
        <w:rPr>
          <w:sz w:val="22"/>
          <w:szCs w:val="22"/>
        </w:rPr>
        <w:t>212</w:t>
      </w:r>
      <w:r w:rsidRPr="00173F1E">
        <w:rPr>
          <w:sz w:val="22"/>
          <w:szCs w:val="22"/>
        </w:rPr>
        <w:t>,Agjencia Kosovare e Privatizimit shpall konkurs</w:t>
      </w:r>
      <w:r w:rsidR="006729CE" w:rsidRPr="00173F1E">
        <w:rPr>
          <w:sz w:val="22"/>
          <w:szCs w:val="22"/>
        </w:rPr>
        <w:t xml:space="preserve"> për</w:t>
      </w:r>
      <w:r w:rsidRPr="00173F1E">
        <w:rPr>
          <w:sz w:val="22"/>
          <w:szCs w:val="22"/>
        </w:rPr>
        <w:t>:</w:t>
      </w:r>
    </w:p>
    <w:p w:rsidR="009C5C2D" w:rsidRPr="00173F1E" w:rsidRDefault="009C5C2D" w:rsidP="00781BF6">
      <w:pPr>
        <w:autoSpaceDE w:val="0"/>
        <w:autoSpaceDN w:val="0"/>
        <w:adjustRightInd w:val="0"/>
        <w:rPr>
          <w:sz w:val="22"/>
          <w:szCs w:val="22"/>
          <w:highlight w:val="yellow"/>
        </w:rPr>
      </w:pPr>
    </w:p>
    <w:p w:rsidR="00781BF6" w:rsidRPr="00173F1E" w:rsidRDefault="00781BF6" w:rsidP="00A71B39">
      <w:pPr>
        <w:autoSpaceDE w:val="0"/>
        <w:autoSpaceDN w:val="0"/>
        <w:adjustRightInd w:val="0"/>
        <w:rPr>
          <w:b/>
          <w:bCs/>
          <w:sz w:val="22"/>
          <w:szCs w:val="22"/>
        </w:rPr>
      </w:pPr>
    </w:p>
    <w:p w:rsidR="00781BF6" w:rsidRPr="00173F1E" w:rsidRDefault="00B204EE" w:rsidP="00781BF6">
      <w:pPr>
        <w:autoSpaceDE w:val="0"/>
        <w:autoSpaceDN w:val="0"/>
        <w:adjustRightInd w:val="0"/>
        <w:jc w:val="center"/>
        <w:rPr>
          <w:b/>
          <w:bCs/>
          <w:sz w:val="22"/>
          <w:szCs w:val="22"/>
        </w:rPr>
      </w:pPr>
      <w:r>
        <w:rPr>
          <w:b/>
          <w:bCs/>
          <w:sz w:val="22"/>
          <w:szCs w:val="22"/>
        </w:rPr>
        <w:t>UDHËHEQËS I</w:t>
      </w:r>
      <w:r w:rsidR="00ED23A3">
        <w:rPr>
          <w:b/>
          <w:bCs/>
          <w:sz w:val="22"/>
          <w:szCs w:val="22"/>
        </w:rPr>
        <w:t xml:space="preserve"> OFRUESVE TË SHËRBIMEVE të</w:t>
      </w:r>
      <w:r w:rsidR="006729CE" w:rsidRPr="00173F1E">
        <w:rPr>
          <w:b/>
          <w:bCs/>
          <w:sz w:val="22"/>
          <w:szCs w:val="22"/>
        </w:rPr>
        <w:t xml:space="preserve"> Ndërmarrjes </w:t>
      </w:r>
      <w:r w:rsidR="003D03CE">
        <w:rPr>
          <w:b/>
          <w:bCs/>
          <w:sz w:val="22"/>
          <w:szCs w:val="22"/>
        </w:rPr>
        <w:t>NewCo Grand Hotel PRN173</w:t>
      </w:r>
    </w:p>
    <w:p w:rsidR="0070478E" w:rsidRPr="00173F1E" w:rsidRDefault="0070478E" w:rsidP="00781BF6">
      <w:pPr>
        <w:autoSpaceDE w:val="0"/>
        <w:autoSpaceDN w:val="0"/>
        <w:adjustRightInd w:val="0"/>
        <w:jc w:val="center"/>
        <w:rPr>
          <w:b/>
          <w:bCs/>
          <w:sz w:val="22"/>
          <w:szCs w:val="22"/>
        </w:rPr>
      </w:pPr>
      <w:r w:rsidRPr="00173F1E">
        <w:rPr>
          <w:b/>
          <w:bCs/>
          <w:sz w:val="22"/>
          <w:szCs w:val="22"/>
        </w:rPr>
        <w:t>(1 Pozitë)</w:t>
      </w:r>
      <w:r w:rsidR="00D2106E">
        <w:rPr>
          <w:b/>
          <w:bCs/>
          <w:sz w:val="22"/>
          <w:szCs w:val="22"/>
        </w:rPr>
        <w:t xml:space="preserve"> / nr. i referencës 01/202</w:t>
      </w:r>
      <w:r w:rsidR="003D03CE">
        <w:rPr>
          <w:b/>
          <w:bCs/>
          <w:sz w:val="22"/>
          <w:szCs w:val="22"/>
        </w:rPr>
        <w:t>4</w:t>
      </w:r>
    </w:p>
    <w:p w:rsidR="007C3D53" w:rsidRPr="00173F1E" w:rsidRDefault="007C3D53" w:rsidP="000C0618">
      <w:pPr>
        <w:autoSpaceDE w:val="0"/>
        <w:autoSpaceDN w:val="0"/>
        <w:adjustRightInd w:val="0"/>
        <w:spacing w:before="240"/>
        <w:jc w:val="center"/>
        <w:rPr>
          <w:b/>
          <w:bCs/>
          <w:sz w:val="22"/>
          <w:szCs w:val="22"/>
        </w:rPr>
      </w:pPr>
    </w:p>
    <w:p w:rsidR="006729CE" w:rsidRPr="00173F1E" w:rsidRDefault="006729CE" w:rsidP="00173F1E">
      <w:pPr>
        <w:jc w:val="both"/>
        <w:rPr>
          <w:sz w:val="22"/>
          <w:szCs w:val="22"/>
        </w:rPr>
      </w:pPr>
      <w:r w:rsidRPr="00173F1E">
        <w:rPr>
          <w:sz w:val="22"/>
          <w:szCs w:val="22"/>
        </w:rPr>
        <w:t xml:space="preserve">Personi që përzgjidhet për </w:t>
      </w:r>
      <w:r w:rsidR="00434F79">
        <w:rPr>
          <w:sz w:val="22"/>
          <w:szCs w:val="22"/>
        </w:rPr>
        <w:t>Udhëheqës</w:t>
      </w:r>
      <w:r w:rsidRPr="00173F1E">
        <w:rPr>
          <w:sz w:val="22"/>
          <w:szCs w:val="22"/>
        </w:rPr>
        <w:t xml:space="preserve"> të </w:t>
      </w:r>
      <w:r w:rsidR="00434F79">
        <w:rPr>
          <w:sz w:val="22"/>
          <w:szCs w:val="22"/>
        </w:rPr>
        <w:t>NewCO Grand Hotel</w:t>
      </w:r>
      <w:r w:rsidRPr="00173F1E">
        <w:rPr>
          <w:sz w:val="22"/>
          <w:szCs w:val="22"/>
        </w:rPr>
        <w:t xml:space="preserve"> ndër të tjera duhet të ketë:</w:t>
      </w:r>
    </w:p>
    <w:p w:rsidR="006729CE" w:rsidRPr="00173F1E" w:rsidRDefault="006729CE" w:rsidP="000C0618">
      <w:pPr>
        <w:pStyle w:val="ListParagraph"/>
        <w:numPr>
          <w:ilvl w:val="0"/>
          <w:numId w:val="15"/>
        </w:numPr>
        <w:spacing w:before="240"/>
        <w:jc w:val="both"/>
        <w:rPr>
          <w:rFonts w:ascii="Times New Roman" w:hAnsi="Times New Roman"/>
        </w:rPr>
      </w:pPr>
      <w:r w:rsidRPr="00173F1E">
        <w:rPr>
          <w:rFonts w:ascii="Times New Roman" w:hAnsi="Times New Roman"/>
        </w:rPr>
        <w:t xml:space="preserve">Diplomë të nivelit universitar në ekonomi, financa, administrim biznesi, menaxhim, juridik apo </w:t>
      </w:r>
      <w:r w:rsidR="00E34664">
        <w:rPr>
          <w:rFonts w:ascii="Times New Roman" w:hAnsi="Times New Roman"/>
        </w:rPr>
        <w:t>të ngjashme</w:t>
      </w:r>
      <w:r w:rsidRPr="00173F1E">
        <w:rPr>
          <w:rFonts w:ascii="Times New Roman" w:hAnsi="Times New Roman"/>
        </w:rPr>
        <w:t>. Diploma post diplomike e nivelit Master është përparësi;</w:t>
      </w:r>
    </w:p>
    <w:p w:rsidR="006729CE" w:rsidRPr="00173F1E" w:rsidRDefault="006729CE" w:rsidP="006729CE">
      <w:pPr>
        <w:pStyle w:val="ListParagraph"/>
        <w:numPr>
          <w:ilvl w:val="0"/>
          <w:numId w:val="15"/>
        </w:numPr>
        <w:jc w:val="both"/>
        <w:rPr>
          <w:rFonts w:ascii="Times New Roman" w:hAnsi="Times New Roman"/>
        </w:rPr>
      </w:pPr>
      <w:r w:rsidRPr="00173F1E">
        <w:rPr>
          <w:rFonts w:ascii="Times New Roman" w:hAnsi="Times New Roman"/>
        </w:rPr>
        <w:t>Të paktën 5 vite përvojë pun</w:t>
      </w:r>
      <w:r w:rsidR="000C0618">
        <w:rPr>
          <w:rFonts w:ascii="Times New Roman" w:hAnsi="Times New Roman"/>
        </w:rPr>
        <w:t>ë</w:t>
      </w:r>
      <w:r w:rsidRPr="00173F1E">
        <w:rPr>
          <w:rFonts w:ascii="Times New Roman" w:hAnsi="Times New Roman"/>
        </w:rPr>
        <w:t xml:space="preserve"> përkatëse profesionale në sektorin privat apo publik duke përfshirë  3 vite përvojë pune në pozita udhëheqëse;</w:t>
      </w:r>
    </w:p>
    <w:p w:rsidR="006729CE" w:rsidRPr="00173F1E" w:rsidRDefault="006729CE" w:rsidP="006729CE">
      <w:pPr>
        <w:pStyle w:val="ListParagraph"/>
        <w:numPr>
          <w:ilvl w:val="0"/>
          <w:numId w:val="15"/>
        </w:numPr>
        <w:jc w:val="both"/>
        <w:rPr>
          <w:rFonts w:ascii="Times New Roman" w:hAnsi="Times New Roman"/>
        </w:rPr>
      </w:pPr>
      <w:r w:rsidRPr="00173F1E">
        <w:rPr>
          <w:rFonts w:ascii="Times New Roman" w:hAnsi="Times New Roman"/>
        </w:rPr>
        <w:t>Aftësi për të marrë vendime të vështira, nën presion dhe në përgjithësi të ketë aftësi dhe përvojë për të punuar në ambient të proceseve të ndërlikuara dhe aftësi të orientohet kah rezultatet;</w:t>
      </w:r>
    </w:p>
    <w:p w:rsidR="006729CE" w:rsidRPr="00173F1E" w:rsidRDefault="006729CE" w:rsidP="006729CE">
      <w:pPr>
        <w:pStyle w:val="ListParagraph"/>
        <w:numPr>
          <w:ilvl w:val="0"/>
          <w:numId w:val="15"/>
        </w:numPr>
        <w:jc w:val="both"/>
        <w:rPr>
          <w:rFonts w:ascii="Times New Roman" w:hAnsi="Times New Roman"/>
        </w:rPr>
      </w:pPr>
      <w:r w:rsidRPr="00173F1E">
        <w:rPr>
          <w:rFonts w:ascii="Times New Roman" w:hAnsi="Times New Roman"/>
        </w:rPr>
        <w:t>Aftësi të shkëlqyeshme udhëheqëse, organizative, komunikimi dhe aftësi negocimi;</w:t>
      </w:r>
    </w:p>
    <w:p w:rsidR="006729CE" w:rsidRPr="00173F1E" w:rsidRDefault="006729CE" w:rsidP="006729CE">
      <w:pPr>
        <w:pStyle w:val="ListParagraph"/>
        <w:numPr>
          <w:ilvl w:val="0"/>
          <w:numId w:val="15"/>
        </w:numPr>
        <w:jc w:val="both"/>
        <w:rPr>
          <w:rFonts w:ascii="Times New Roman" w:hAnsi="Times New Roman"/>
        </w:rPr>
      </w:pPr>
      <w:r w:rsidRPr="00173F1E">
        <w:rPr>
          <w:rFonts w:ascii="Times New Roman" w:hAnsi="Times New Roman"/>
        </w:rPr>
        <w:t>Aftësi për të motivuar dhe mobilizuar personelin lidhur me misionin dhe qëllimet e ndërmarrjes;</w:t>
      </w:r>
    </w:p>
    <w:p w:rsidR="006729CE" w:rsidRPr="00173F1E" w:rsidRDefault="006729CE" w:rsidP="006729CE">
      <w:pPr>
        <w:pStyle w:val="ListParagraph"/>
        <w:numPr>
          <w:ilvl w:val="0"/>
          <w:numId w:val="15"/>
        </w:numPr>
        <w:jc w:val="both"/>
        <w:rPr>
          <w:rFonts w:ascii="Times New Roman" w:hAnsi="Times New Roman"/>
        </w:rPr>
      </w:pPr>
      <w:r w:rsidRPr="00173F1E">
        <w:rPr>
          <w:rFonts w:ascii="Times New Roman" w:hAnsi="Times New Roman"/>
        </w:rPr>
        <w:t>Të ketë integriteti të lartë moral dhe t’i përmbahet standardeve të larta të etikës;</w:t>
      </w:r>
    </w:p>
    <w:p w:rsidR="006729CE" w:rsidRPr="00173F1E" w:rsidRDefault="006729CE" w:rsidP="006729CE">
      <w:pPr>
        <w:pStyle w:val="ListParagraph"/>
        <w:numPr>
          <w:ilvl w:val="0"/>
          <w:numId w:val="15"/>
        </w:numPr>
        <w:jc w:val="both"/>
        <w:rPr>
          <w:rFonts w:ascii="Times New Roman" w:hAnsi="Times New Roman"/>
        </w:rPr>
      </w:pPr>
      <w:r w:rsidRPr="00173F1E">
        <w:rPr>
          <w:rFonts w:ascii="Times New Roman" w:hAnsi="Times New Roman"/>
        </w:rPr>
        <w:t>Aftësi të shkëlqyeshme ndër personale dhe aftësi në zgjidhjen e konflikteve;</w:t>
      </w:r>
    </w:p>
    <w:p w:rsidR="006729CE" w:rsidRPr="00173F1E" w:rsidRDefault="00591BE5" w:rsidP="006729CE">
      <w:pPr>
        <w:pStyle w:val="ListParagraph"/>
        <w:numPr>
          <w:ilvl w:val="0"/>
          <w:numId w:val="15"/>
        </w:numPr>
        <w:jc w:val="both"/>
        <w:rPr>
          <w:rFonts w:ascii="Times New Roman" w:hAnsi="Times New Roman"/>
        </w:rPr>
      </w:pPr>
      <w:r w:rsidRPr="00173F1E">
        <w:rPr>
          <w:rFonts w:ascii="Times New Roman" w:hAnsi="Times New Roman"/>
        </w:rPr>
        <w:t xml:space="preserve">Njohuri të rrjedhshme në të folur dhe në të shkruar në </w:t>
      </w:r>
      <w:r>
        <w:rPr>
          <w:rFonts w:ascii="Times New Roman" w:hAnsi="Times New Roman"/>
        </w:rPr>
        <w:t>njërën nga gjuhët zyrtare</w:t>
      </w:r>
      <w:r w:rsidRPr="00173F1E">
        <w:rPr>
          <w:rFonts w:ascii="Times New Roman" w:hAnsi="Times New Roman"/>
        </w:rPr>
        <w:t xml:space="preserve">, njohja e gjuhës </w:t>
      </w:r>
      <w:r>
        <w:rPr>
          <w:rFonts w:ascii="Times New Roman" w:hAnsi="Times New Roman"/>
        </w:rPr>
        <w:t>a</w:t>
      </w:r>
      <w:r w:rsidRPr="00173F1E">
        <w:rPr>
          <w:rFonts w:ascii="Times New Roman" w:hAnsi="Times New Roman"/>
        </w:rPr>
        <w:t>ngleze është përparësi</w:t>
      </w:r>
      <w:r>
        <w:rPr>
          <w:rFonts w:ascii="Times New Roman" w:hAnsi="Times New Roman"/>
        </w:rPr>
        <w:t>;</w:t>
      </w:r>
      <w:r w:rsidR="006729CE" w:rsidRPr="00173F1E">
        <w:rPr>
          <w:rFonts w:ascii="Times New Roman" w:hAnsi="Times New Roman"/>
        </w:rPr>
        <w:t xml:space="preserve"> </w:t>
      </w:r>
    </w:p>
    <w:p w:rsidR="006729CE" w:rsidRPr="00173F1E" w:rsidRDefault="006729CE" w:rsidP="006729CE">
      <w:pPr>
        <w:pStyle w:val="ListParagraph"/>
        <w:numPr>
          <w:ilvl w:val="0"/>
          <w:numId w:val="15"/>
        </w:numPr>
        <w:jc w:val="both"/>
        <w:rPr>
          <w:rFonts w:ascii="Times New Roman" w:hAnsi="Times New Roman"/>
        </w:rPr>
      </w:pPr>
      <w:r w:rsidRPr="00173F1E">
        <w:rPr>
          <w:rFonts w:ascii="Times New Roman" w:hAnsi="Times New Roman"/>
        </w:rPr>
        <w:t>Aftësi për të punuar në mënyrë efektive në një mjedis multietnik dhe multikulturor;</w:t>
      </w:r>
    </w:p>
    <w:p w:rsidR="006729CE" w:rsidRPr="00173F1E" w:rsidRDefault="006729CE" w:rsidP="006729CE">
      <w:pPr>
        <w:pStyle w:val="ListParagraph"/>
        <w:numPr>
          <w:ilvl w:val="0"/>
          <w:numId w:val="15"/>
        </w:numPr>
        <w:jc w:val="both"/>
        <w:rPr>
          <w:rFonts w:ascii="Times New Roman" w:hAnsi="Times New Roman"/>
        </w:rPr>
      </w:pPr>
      <w:r w:rsidRPr="00173F1E">
        <w:rPr>
          <w:rFonts w:ascii="Times New Roman" w:hAnsi="Times New Roman"/>
        </w:rPr>
        <w:t>Njohuri të shkëlqyeshme në aplikacionet e Microsoft Office.</w:t>
      </w:r>
    </w:p>
    <w:p w:rsidR="000F12B9" w:rsidRPr="00173F1E" w:rsidRDefault="000F12B9" w:rsidP="00CF6FFD">
      <w:pPr>
        <w:pBdr>
          <w:bottom w:val="single" w:sz="12" w:space="1" w:color="auto"/>
        </w:pBdr>
        <w:spacing w:before="60" w:after="60"/>
        <w:rPr>
          <w:sz w:val="22"/>
          <w:szCs w:val="22"/>
        </w:rPr>
      </w:pPr>
    </w:p>
    <w:p w:rsidR="00B204EE" w:rsidRPr="00B204EE" w:rsidRDefault="00B204EE" w:rsidP="00B204EE">
      <w:pPr>
        <w:pStyle w:val="ListParagraph"/>
        <w:numPr>
          <w:ilvl w:val="0"/>
          <w:numId w:val="16"/>
        </w:numPr>
        <w:spacing w:before="240"/>
        <w:jc w:val="both"/>
        <w:rPr>
          <w:rFonts w:ascii="Times New Roman" w:hAnsi="Times New Roman"/>
          <w:b/>
        </w:rPr>
      </w:pPr>
      <w:r w:rsidRPr="00B204EE">
        <w:rPr>
          <w:rFonts w:ascii="Times New Roman" w:hAnsi="Times New Roman"/>
          <w:b/>
        </w:rPr>
        <w:t>Përshkrimi i përgjithshëm i punës</w:t>
      </w:r>
    </w:p>
    <w:p w:rsidR="00EC0E08" w:rsidRPr="00EC0E08" w:rsidRDefault="00EC0E08" w:rsidP="00434F79">
      <w:pPr>
        <w:ind w:left="360"/>
        <w:contextualSpacing/>
        <w:jc w:val="both"/>
        <w:rPr>
          <w:rFonts w:eastAsia="Calibri"/>
          <w:sz w:val="22"/>
          <w:szCs w:val="22"/>
        </w:rPr>
      </w:pPr>
      <w:r w:rsidRPr="00EC0E08">
        <w:rPr>
          <w:rFonts w:eastAsia="Calibri"/>
          <w:sz w:val="22"/>
          <w:szCs w:val="22"/>
        </w:rPr>
        <w:t>Ofruesi i Shërbimeve angazhohet për ruajtjen dhe ngritjen e vlerës së pronës shoqërore.</w:t>
      </w:r>
    </w:p>
    <w:p w:rsidR="00EC0E08" w:rsidRPr="00EC0E08" w:rsidRDefault="00EC0E08" w:rsidP="00434F79">
      <w:pPr>
        <w:ind w:left="360"/>
        <w:contextualSpacing/>
        <w:jc w:val="both"/>
        <w:rPr>
          <w:rFonts w:eastAsia="Calibri"/>
          <w:sz w:val="22"/>
          <w:szCs w:val="22"/>
        </w:rPr>
      </w:pPr>
      <w:r w:rsidRPr="00EC0E08">
        <w:rPr>
          <w:rFonts w:eastAsia="Calibri"/>
          <w:b/>
          <w:sz w:val="22"/>
          <w:szCs w:val="22"/>
        </w:rPr>
        <w:t>Mbikëqyrje:</w:t>
      </w:r>
      <w:r w:rsidRPr="00EC0E08">
        <w:rPr>
          <w:rFonts w:eastAsia="Calibri"/>
          <w:sz w:val="22"/>
          <w:szCs w:val="22"/>
        </w:rPr>
        <w:t xml:space="preserve"> Udhëheqesi i OSH-ve </w:t>
      </w:r>
      <w:r w:rsidRPr="00EC0E08">
        <w:rPr>
          <w:sz w:val="22"/>
          <w:szCs w:val="22"/>
        </w:rPr>
        <w:t xml:space="preserve">mbikëqyr aktivitetet ditore të Ofruesve të Shërbimeve, siguron dhe vlerëson efektivitetin në kryerjen e detyrave të tyre ditore, i raporton </w:t>
      </w:r>
      <w:r w:rsidR="00ED23A3">
        <w:rPr>
          <w:sz w:val="22"/>
          <w:szCs w:val="22"/>
        </w:rPr>
        <w:t>Autoritetit të</w:t>
      </w:r>
      <w:r w:rsidRPr="00EC0E08">
        <w:rPr>
          <w:sz w:val="22"/>
          <w:szCs w:val="22"/>
        </w:rPr>
        <w:t xml:space="preserve"> Likuidimit</w:t>
      </w:r>
      <w:r w:rsidR="00ED23A3">
        <w:rPr>
          <w:sz w:val="22"/>
          <w:szCs w:val="22"/>
        </w:rPr>
        <w:t xml:space="preserve"> të Ndërmarrjes Shoqërore</w:t>
      </w:r>
      <w:r w:rsidRPr="00EC0E08">
        <w:rPr>
          <w:sz w:val="22"/>
          <w:szCs w:val="22"/>
        </w:rPr>
        <w:t xml:space="preserve"> lidhur me aktivitet ditore.</w:t>
      </w:r>
    </w:p>
    <w:p w:rsidR="00EC0E08" w:rsidRPr="00EC0E08" w:rsidRDefault="00EC0E08" w:rsidP="00434F79">
      <w:pPr>
        <w:ind w:left="360"/>
        <w:contextualSpacing/>
        <w:jc w:val="both"/>
        <w:rPr>
          <w:rFonts w:eastAsia="Calibri"/>
          <w:sz w:val="22"/>
          <w:szCs w:val="22"/>
        </w:rPr>
      </w:pPr>
      <w:r w:rsidRPr="00EC0E08">
        <w:rPr>
          <w:b/>
          <w:sz w:val="22"/>
          <w:szCs w:val="22"/>
        </w:rPr>
        <w:t>Koordinim:</w:t>
      </w:r>
      <w:r w:rsidRPr="00EC0E08">
        <w:rPr>
          <w:sz w:val="22"/>
          <w:szCs w:val="22"/>
        </w:rPr>
        <w:t xml:space="preserve"> Koordinon dhe lehtëson komunikimin në mes qiramarrësve në </w:t>
      </w:r>
      <w:r w:rsidR="00434F79">
        <w:rPr>
          <w:sz w:val="22"/>
          <w:szCs w:val="22"/>
        </w:rPr>
        <w:t>NewCO Grand Hotel</w:t>
      </w:r>
      <w:r w:rsidRPr="00EC0E08">
        <w:rPr>
          <w:sz w:val="22"/>
          <w:szCs w:val="22"/>
        </w:rPr>
        <w:t xml:space="preserve"> dhe Autoritetit të Likuidimit. Në koordinim me </w:t>
      </w:r>
      <w:r w:rsidR="00434F79">
        <w:rPr>
          <w:sz w:val="22"/>
          <w:szCs w:val="22"/>
        </w:rPr>
        <w:t>Ofruesit e Shërbimeve</w:t>
      </w:r>
      <w:r w:rsidRPr="00EC0E08">
        <w:rPr>
          <w:sz w:val="22"/>
          <w:szCs w:val="22"/>
        </w:rPr>
        <w:t xml:space="preserve"> trajton </w:t>
      </w:r>
      <w:r w:rsidR="00434F79" w:rsidRPr="00EC0E08">
        <w:rPr>
          <w:sz w:val="22"/>
          <w:szCs w:val="22"/>
        </w:rPr>
        <w:t>çështjet</w:t>
      </w:r>
      <w:r w:rsidRPr="00EC0E08">
        <w:rPr>
          <w:sz w:val="22"/>
          <w:szCs w:val="22"/>
        </w:rPr>
        <w:t xml:space="preserve"> dhe problemet ditore që lidhen me funksionimin e </w:t>
      </w:r>
      <w:r w:rsidR="00434F79">
        <w:rPr>
          <w:sz w:val="22"/>
          <w:szCs w:val="22"/>
        </w:rPr>
        <w:t>Grand Hotel-it</w:t>
      </w:r>
      <w:r w:rsidRPr="00EC0E08">
        <w:rPr>
          <w:sz w:val="22"/>
          <w:szCs w:val="22"/>
        </w:rPr>
        <w:t xml:space="preserve"> dhe sanimin e pengesave eventuale.</w:t>
      </w:r>
    </w:p>
    <w:p w:rsidR="00EC0E08" w:rsidRPr="00EC0E08" w:rsidRDefault="00434F79" w:rsidP="00434F79">
      <w:pPr>
        <w:ind w:left="360"/>
        <w:jc w:val="both"/>
        <w:rPr>
          <w:sz w:val="22"/>
          <w:szCs w:val="22"/>
        </w:rPr>
      </w:pPr>
      <w:r w:rsidRPr="00EC0E08">
        <w:rPr>
          <w:sz w:val="22"/>
          <w:szCs w:val="22"/>
        </w:rPr>
        <w:t>Bashkëpunon</w:t>
      </w:r>
      <w:r w:rsidR="00EC0E08" w:rsidRPr="00EC0E08">
        <w:rPr>
          <w:sz w:val="22"/>
          <w:szCs w:val="22"/>
        </w:rPr>
        <w:t xml:space="preserve"> me institucionet relevante në lehtësimin e kryerjes së aktiviteteve dhe detyrave, Policinë e Kosovës, KEDS, KRM -Pastrimi, Përmbaruesit Privat etj.</w:t>
      </w:r>
    </w:p>
    <w:p w:rsidR="00EC0E08" w:rsidRPr="00EC0E08" w:rsidRDefault="00EC0E08" w:rsidP="00434F79">
      <w:pPr>
        <w:ind w:left="360"/>
        <w:contextualSpacing/>
        <w:jc w:val="both"/>
        <w:rPr>
          <w:sz w:val="22"/>
          <w:szCs w:val="22"/>
        </w:rPr>
      </w:pPr>
      <w:r w:rsidRPr="00EC0E08">
        <w:rPr>
          <w:rFonts w:eastAsia="Calibri"/>
          <w:b/>
          <w:sz w:val="22"/>
          <w:szCs w:val="22"/>
        </w:rPr>
        <w:t xml:space="preserve">Raportim: </w:t>
      </w:r>
      <w:r w:rsidRPr="00EC0E08">
        <w:rPr>
          <w:rFonts w:eastAsia="Calibri"/>
          <w:sz w:val="22"/>
          <w:szCs w:val="22"/>
        </w:rPr>
        <w:t>Udhëheqësi i OSH-ve</w:t>
      </w:r>
      <w:r w:rsidRPr="00EC0E08">
        <w:rPr>
          <w:sz w:val="22"/>
          <w:szCs w:val="22"/>
        </w:rPr>
        <w:t xml:space="preserve"> mbledh raportet ditore nga </w:t>
      </w:r>
      <w:r w:rsidR="00434F79">
        <w:rPr>
          <w:sz w:val="22"/>
          <w:szCs w:val="22"/>
        </w:rPr>
        <w:t>Udhëheqësit e departamenteve</w:t>
      </w:r>
      <w:r w:rsidRPr="00EC0E08">
        <w:rPr>
          <w:sz w:val="22"/>
          <w:szCs w:val="22"/>
        </w:rPr>
        <w:t xml:space="preserve">, dhe të </w:t>
      </w:r>
      <w:r w:rsidR="00434F79" w:rsidRPr="00EC0E08">
        <w:rPr>
          <w:sz w:val="22"/>
          <w:szCs w:val="22"/>
        </w:rPr>
        <w:t>njëjtat</w:t>
      </w:r>
      <w:r w:rsidRPr="00EC0E08">
        <w:rPr>
          <w:sz w:val="22"/>
          <w:szCs w:val="22"/>
        </w:rPr>
        <w:t xml:space="preserve"> në formë të përmbledhjes ja përcjell Zyrtari</w:t>
      </w:r>
      <w:r w:rsidR="00ED23A3">
        <w:rPr>
          <w:sz w:val="22"/>
          <w:szCs w:val="22"/>
        </w:rPr>
        <w:t>t të Rastit dhe Kryesuesit të Autoritetit të Likuidimit</w:t>
      </w:r>
      <w:r w:rsidRPr="00EC0E08">
        <w:rPr>
          <w:sz w:val="22"/>
          <w:szCs w:val="22"/>
        </w:rPr>
        <w:t xml:space="preserve"> në baza javore.</w:t>
      </w:r>
    </w:p>
    <w:p w:rsidR="00434F79" w:rsidRPr="0051725E" w:rsidRDefault="00434F79" w:rsidP="00434F79">
      <w:pPr>
        <w:ind w:left="360"/>
        <w:contextualSpacing/>
        <w:jc w:val="both"/>
        <w:rPr>
          <w:rFonts w:asciiTheme="minorHAnsi" w:eastAsia="Calibri" w:hAnsiTheme="minorHAnsi" w:cstheme="minorHAnsi"/>
          <w:sz w:val="22"/>
          <w:szCs w:val="22"/>
        </w:rPr>
      </w:pPr>
      <w:r w:rsidRPr="00434F79">
        <w:rPr>
          <w:rFonts w:eastAsia="Calibri"/>
          <w:sz w:val="22"/>
          <w:szCs w:val="22"/>
        </w:rPr>
        <w:t>Ofruesi i shërbimeve i caktuar në këtë pozitë i kryen punët dhe detyrat shtesë sipas kërkesës së mbikëqyrësit të drejtpërdrejt</w:t>
      </w:r>
      <w:r w:rsidRPr="00434F79">
        <w:rPr>
          <w:rFonts w:asciiTheme="minorHAnsi" w:eastAsia="Calibri" w:hAnsiTheme="minorHAnsi" w:cstheme="minorHAnsi"/>
          <w:sz w:val="22"/>
          <w:szCs w:val="22"/>
        </w:rPr>
        <w:t>.</w:t>
      </w:r>
    </w:p>
    <w:p w:rsidR="00434F79" w:rsidRDefault="00434F79" w:rsidP="000C0618">
      <w:pPr>
        <w:spacing w:before="240"/>
        <w:jc w:val="both"/>
        <w:rPr>
          <w:sz w:val="22"/>
          <w:szCs w:val="22"/>
        </w:rPr>
      </w:pPr>
    </w:p>
    <w:p w:rsidR="007A4FC4" w:rsidRPr="00173F1E" w:rsidRDefault="00C8164A" w:rsidP="000C0618">
      <w:pPr>
        <w:spacing w:before="240"/>
        <w:jc w:val="both"/>
        <w:rPr>
          <w:sz w:val="22"/>
          <w:szCs w:val="22"/>
          <w:u w:val="single"/>
        </w:rPr>
      </w:pPr>
      <w:r w:rsidRPr="00173F1E">
        <w:rPr>
          <w:sz w:val="22"/>
          <w:szCs w:val="22"/>
        </w:rPr>
        <w:t xml:space="preserve">Afati për paraqitjen e </w:t>
      </w:r>
      <w:r w:rsidR="00BC2B70">
        <w:rPr>
          <w:sz w:val="22"/>
          <w:szCs w:val="22"/>
        </w:rPr>
        <w:t xml:space="preserve">dokumentacionit është </w:t>
      </w:r>
      <w:r w:rsidR="003D03CE">
        <w:rPr>
          <w:sz w:val="22"/>
          <w:szCs w:val="22"/>
        </w:rPr>
        <w:t>7</w:t>
      </w:r>
      <w:r w:rsidR="00BC2B70">
        <w:rPr>
          <w:sz w:val="22"/>
          <w:szCs w:val="22"/>
        </w:rPr>
        <w:t xml:space="preserve"> ditë</w:t>
      </w:r>
      <w:r w:rsidR="00DD5DC1">
        <w:rPr>
          <w:sz w:val="22"/>
          <w:szCs w:val="22"/>
        </w:rPr>
        <w:t xml:space="preserve"> </w:t>
      </w:r>
      <w:r w:rsidR="00481755" w:rsidRPr="00173F1E">
        <w:rPr>
          <w:sz w:val="22"/>
          <w:szCs w:val="22"/>
        </w:rPr>
        <w:t>nga data</w:t>
      </w:r>
      <w:r w:rsidR="00DD5DC1">
        <w:rPr>
          <w:sz w:val="22"/>
          <w:szCs w:val="22"/>
        </w:rPr>
        <w:t xml:space="preserve"> </w:t>
      </w:r>
      <w:r w:rsidR="00B8722D">
        <w:rPr>
          <w:b/>
          <w:sz w:val="22"/>
          <w:szCs w:val="22"/>
          <w:u w:val="single"/>
        </w:rPr>
        <w:t>18</w:t>
      </w:r>
      <w:r w:rsidR="00DD5DC1">
        <w:rPr>
          <w:b/>
          <w:sz w:val="22"/>
          <w:szCs w:val="22"/>
          <w:u w:val="single"/>
        </w:rPr>
        <w:t>.</w:t>
      </w:r>
      <w:r w:rsidR="00ED23A3">
        <w:rPr>
          <w:b/>
          <w:sz w:val="22"/>
          <w:szCs w:val="22"/>
          <w:u w:val="single"/>
        </w:rPr>
        <w:t>01</w:t>
      </w:r>
      <w:r w:rsidRPr="00173F1E">
        <w:rPr>
          <w:b/>
          <w:sz w:val="22"/>
          <w:szCs w:val="22"/>
          <w:u w:val="single"/>
        </w:rPr>
        <w:t>.202</w:t>
      </w:r>
      <w:r w:rsidR="003D03CE">
        <w:rPr>
          <w:b/>
          <w:sz w:val="22"/>
          <w:szCs w:val="22"/>
          <w:u w:val="single"/>
        </w:rPr>
        <w:t>4</w:t>
      </w:r>
      <w:r w:rsidRPr="00173F1E">
        <w:rPr>
          <w:b/>
          <w:sz w:val="22"/>
          <w:szCs w:val="22"/>
          <w:u w:val="single"/>
        </w:rPr>
        <w:t xml:space="preserve"> deri me</w:t>
      </w:r>
      <w:r w:rsidR="000F12B9" w:rsidRPr="00173F1E">
        <w:rPr>
          <w:b/>
          <w:sz w:val="22"/>
          <w:szCs w:val="22"/>
          <w:u w:val="single"/>
        </w:rPr>
        <w:t xml:space="preserve"> datën </w:t>
      </w:r>
      <w:r w:rsidR="00B8722D">
        <w:rPr>
          <w:b/>
          <w:sz w:val="22"/>
          <w:szCs w:val="22"/>
          <w:u w:val="single"/>
        </w:rPr>
        <w:t>_25</w:t>
      </w:r>
      <w:bookmarkStart w:id="0" w:name="_GoBack"/>
      <w:bookmarkEnd w:id="0"/>
      <w:r w:rsidR="00DD5DC1">
        <w:rPr>
          <w:b/>
          <w:sz w:val="22"/>
          <w:szCs w:val="22"/>
          <w:u w:val="single"/>
        </w:rPr>
        <w:t>.</w:t>
      </w:r>
      <w:r w:rsidR="00ED23A3">
        <w:rPr>
          <w:b/>
          <w:sz w:val="22"/>
          <w:szCs w:val="22"/>
          <w:u w:val="single"/>
        </w:rPr>
        <w:t>01</w:t>
      </w:r>
      <w:r w:rsidR="00DD5DC1">
        <w:rPr>
          <w:b/>
          <w:sz w:val="22"/>
          <w:szCs w:val="22"/>
          <w:u w:val="single"/>
        </w:rPr>
        <w:t>.202</w:t>
      </w:r>
      <w:r w:rsidR="003D03CE">
        <w:rPr>
          <w:b/>
          <w:sz w:val="22"/>
          <w:szCs w:val="22"/>
          <w:u w:val="single"/>
        </w:rPr>
        <w:t>4</w:t>
      </w:r>
      <w:r w:rsidR="000F12B9" w:rsidRPr="00173F1E">
        <w:rPr>
          <w:b/>
          <w:sz w:val="22"/>
          <w:szCs w:val="22"/>
          <w:u w:val="single"/>
        </w:rPr>
        <w:t xml:space="preserve"> ora 16:00.</w:t>
      </w:r>
    </w:p>
    <w:p w:rsidR="00C8164A" w:rsidRPr="00173F1E" w:rsidRDefault="00C8164A" w:rsidP="007A4FC4">
      <w:pPr>
        <w:jc w:val="center"/>
        <w:rPr>
          <w:sz w:val="22"/>
          <w:szCs w:val="22"/>
        </w:rPr>
      </w:pPr>
    </w:p>
    <w:p w:rsidR="000C0618" w:rsidRPr="00173F1E" w:rsidRDefault="00A71B39" w:rsidP="00370A57">
      <w:pPr>
        <w:autoSpaceDE w:val="0"/>
        <w:autoSpaceDN w:val="0"/>
        <w:adjustRightInd w:val="0"/>
        <w:rPr>
          <w:b/>
          <w:sz w:val="22"/>
          <w:szCs w:val="22"/>
          <w:u w:val="single"/>
        </w:rPr>
      </w:pPr>
      <w:r w:rsidRPr="00173F1E">
        <w:rPr>
          <w:sz w:val="22"/>
          <w:szCs w:val="22"/>
        </w:rPr>
        <w:t>Përshkrimi i detajuar</w:t>
      </w:r>
      <w:r w:rsidR="000C0618">
        <w:rPr>
          <w:sz w:val="22"/>
          <w:szCs w:val="22"/>
        </w:rPr>
        <w:t xml:space="preserve"> i vendit të punës </w:t>
      </w:r>
      <w:r w:rsidR="00173F1E" w:rsidRPr="00173F1E">
        <w:rPr>
          <w:sz w:val="22"/>
          <w:szCs w:val="22"/>
        </w:rPr>
        <w:t xml:space="preserve">do të </w:t>
      </w:r>
      <w:r w:rsidR="00C8164A" w:rsidRPr="00173F1E">
        <w:rPr>
          <w:sz w:val="22"/>
          <w:szCs w:val="22"/>
        </w:rPr>
        <w:t>publikohet në</w:t>
      </w:r>
      <w:r w:rsidR="00173F1E" w:rsidRPr="00173F1E">
        <w:rPr>
          <w:sz w:val="22"/>
          <w:szCs w:val="22"/>
        </w:rPr>
        <w:t xml:space="preserve"> u</w:t>
      </w:r>
      <w:r w:rsidR="00C8164A" w:rsidRPr="00173F1E">
        <w:rPr>
          <w:sz w:val="22"/>
          <w:szCs w:val="22"/>
        </w:rPr>
        <w:t>eb-faqe</w:t>
      </w:r>
      <w:r w:rsidR="000C0618">
        <w:rPr>
          <w:sz w:val="22"/>
          <w:szCs w:val="22"/>
        </w:rPr>
        <w:t>n</w:t>
      </w:r>
      <w:r w:rsidR="000F12B9" w:rsidRPr="00173F1E">
        <w:rPr>
          <w:sz w:val="22"/>
          <w:szCs w:val="22"/>
        </w:rPr>
        <w:t xml:space="preserve">: </w:t>
      </w:r>
      <w:r w:rsidR="000C0618">
        <w:rPr>
          <w:rStyle w:val="Hyperlink"/>
          <w:b/>
          <w:sz w:val="22"/>
          <w:szCs w:val="22"/>
        </w:rPr>
        <w:t>w</w:t>
      </w:r>
      <w:r w:rsidR="00BC2B70">
        <w:rPr>
          <w:rStyle w:val="Hyperlink"/>
          <w:b/>
          <w:sz w:val="22"/>
          <w:szCs w:val="22"/>
        </w:rPr>
        <w:t>ww.pak-ks.org</w:t>
      </w:r>
    </w:p>
    <w:p w:rsidR="00173F1E" w:rsidRPr="00173F1E" w:rsidRDefault="00173F1E" w:rsidP="00A71B39">
      <w:pPr>
        <w:pStyle w:val="Default"/>
        <w:jc w:val="both"/>
        <w:rPr>
          <w:b/>
          <w:bCs/>
          <w:sz w:val="22"/>
          <w:szCs w:val="22"/>
          <w:lang w:val="sq-AL"/>
        </w:rPr>
      </w:pPr>
    </w:p>
    <w:p w:rsidR="00A71B39" w:rsidRPr="00173F1E" w:rsidRDefault="00A71B39" w:rsidP="000C0618">
      <w:pPr>
        <w:pStyle w:val="Default"/>
        <w:spacing w:before="240"/>
        <w:jc w:val="both"/>
        <w:rPr>
          <w:b/>
          <w:bCs/>
          <w:sz w:val="22"/>
          <w:szCs w:val="22"/>
          <w:lang w:val="sq-AL"/>
        </w:rPr>
      </w:pPr>
      <w:r w:rsidRPr="00173F1E">
        <w:rPr>
          <w:b/>
          <w:bCs/>
          <w:sz w:val="22"/>
          <w:szCs w:val="22"/>
          <w:lang w:val="sq-AL"/>
        </w:rPr>
        <w:t xml:space="preserve">Të gjithë kandidatët duhet të dërgojnë dokumentet e mëposhtme: </w:t>
      </w:r>
    </w:p>
    <w:p w:rsidR="00A71B39" w:rsidRPr="00173F1E" w:rsidRDefault="00A71B39" w:rsidP="00A71B39">
      <w:pPr>
        <w:pStyle w:val="Default"/>
        <w:rPr>
          <w:sz w:val="22"/>
          <w:szCs w:val="22"/>
          <w:lang w:val="sq-AL"/>
        </w:rPr>
      </w:pPr>
    </w:p>
    <w:p w:rsidR="00D153EC" w:rsidRPr="00173F1E" w:rsidRDefault="00F66D10" w:rsidP="00CF6FFD">
      <w:pPr>
        <w:autoSpaceDE w:val="0"/>
        <w:autoSpaceDN w:val="0"/>
        <w:ind w:left="450"/>
        <w:rPr>
          <w:sz w:val="22"/>
          <w:szCs w:val="22"/>
        </w:rPr>
      </w:pPr>
      <w:r>
        <w:rPr>
          <w:sz w:val="22"/>
          <w:szCs w:val="22"/>
        </w:rPr>
        <w:t xml:space="preserve">Aplikacioni i punësimit ose </w:t>
      </w:r>
      <w:r w:rsidR="006729CE" w:rsidRPr="00173F1E">
        <w:rPr>
          <w:sz w:val="22"/>
          <w:szCs w:val="22"/>
        </w:rPr>
        <w:t>CV</w:t>
      </w:r>
      <w:r w:rsidR="00D153EC" w:rsidRPr="00173F1E">
        <w:rPr>
          <w:sz w:val="22"/>
          <w:szCs w:val="22"/>
        </w:rPr>
        <w:t>;</w:t>
      </w:r>
    </w:p>
    <w:p w:rsidR="00D153EC" w:rsidRPr="00173F1E" w:rsidRDefault="003D03CE" w:rsidP="00CF6FFD">
      <w:pPr>
        <w:autoSpaceDE w:val="0"/>
        <w:autoSpaceDN w:val="0"/>
        <w:ind w:left="450"/>
        <w:rPr>
          <w:sz w:val="22"/>
          <w:szCs w:val="22"/>
        </w:rPr>
      </w:pPr>
      <w:r>
        <w:rPr>
          <w:sz w:val="22"/>
          <w:szCs w:val="22"/>
        </w:rPr>
        <w:t>Letër</w:t>
      </w:r>
      <w:r w:rsidRPr="00173F1E">
        <w:rPr>
          <w:sz w:val="22"/>
          <w:szCs w:val="22"/>
        </w:rPr>
        <w:t xml:space="preserve"> Motivuese</w:t>
      </w:r>
      <w:r w:rsidR="00D153EC" w:rsidRPr="00173F1E">
        <w:rPr>
          <w:sz w:val="22"/>
          <w:szCs w:val="22"/>
        </w:rPr>
        <w:t>;</w:t>
      </w:r>
    </w:p>
    <w:p w:rsidR="00D153EC" w:rsidRPr="00173F1E" w:rsidRDefault="00D153EC" w:rsidP="006814D6">
      <w:pPr>
        <w:tabs>
          <w:tab w:val="right" w:pos="9404"/>
        </w:tabs>
        <w:autoSpaceDE w:val="0"/>
        <w:autoSpaceDN w:val="0"/>
        <w:ind w:left="450"/>
        <w:rPr>
          <w:sz w:val="22"/>
          <w:szCs w:val="22"/>
        </w:rPr>
      </w:pPr>
      <w:r w:rsidRPr="00173F1E">
        <w:rPr>
          <w:sz w:val="22"/>
          <w:szCs w:val="22"/>
        </w:rPr>
        <w:t>Dëshmi të kualifikimeve shkollore;</w:t>
      </w:r>
      <w:r w:rsidR="006814D6">
        <w:rPr>
          <w:sz w:val="22"/>
          <w:szCs w:val="22"/>
        </w:rPr>
        <w:tab/>
      </w:r>
    </w:p>
    <w:p w:rsidR="00D153EC" w:rsidRPr="00173F1E" w:rsidRDefault="00D153EC" w:rsidP="00CF6FFD">
      <w:pPr>
        <w:autoSpaceDE w:val="0"/>
        <w:autoSpaceDN w:val="0"/>
        <w:ind w:left="450"/>
        <w:rPr>
          <w:sz w:val="22"/>
          <w:szCs w:val="22"/>
        </w:rPr>
      </w:pPr>
      <w:r w:rsidRPr="00173F1E">
        <w:rPr>
          <w:sz w:val="22"/>
          <w:szCs w:val="22"/>
        </w:rPr>
        <w:t>Dëshmi mbi përvojën e punës;</w:t>
      </w:r>
    </w:p>
    <w:p w:rsidR="00FE40D3" w:rsidRPr="00480715" w:rsidRDefault="00FE40D3" w:rsidP="00FE40D3">
      <w:pPr>
        <w:autoSpaceDE w:val="0"/>
        <w:autoSpaceDN w:val="0"/>
        <w:ind w:left="450"/>
        <w:rPr>
          <w:sz w:val="22"/>
          <w:szCs w:val="22"/>
        </w:rPr>
      </w:pPr>
      <w:r w:rsidRPr="00480715">
        <w:rPr>
          <w:sz w:val="22"/>
          <w:szCs w:val="22"/>
        </w:rPr>
        <w:t>Certifikatën që nuk jeni nën hetime dhe certifikatën nga policia e Republikës së Kosovës;</w:t>
      </w:r>
    </w:p>
    <w:p w:rsidR="00D153EC" w:rsidRDefault="00D153EC" w:rsidP="00CF6FFD">
      <w:pPr>
        <w:autoSpaceDE w:val="0"/>
        <w:autoSpaceDN w:val="0"/>
        <w:ind w:left="450"/>
        <w:rPr>
          <w:sz w:val="22"/>
          <w:szCs w:val="22"/>
        </w:rPr>
      </w:pPr>
      <w:r w:rsidRPr="00173F1E">
        <w:rPr>
          <w:sz w:val="22"/>
          <w:szCs w:val="22"/>
        </w:rPr>
        <w:t>Dokumentin e </w:t>
      </w:r>
      <w:r w:rsidR="00E20E7A" w:rsidRPr="00173F1E">
        <w:rPr>
          <w:sz w:val="22"/>
          <w:szCs w:val="22"/>
        </w:rPr>
        <w:t xml:space="preserve"> identifikimit</w:t>
      </w:r>
      <w:r w:rsidR="000C0618">
        <w:rPr>
          <w:sz w:val="22"/>
          <w:szCs w:val="22"/>
        </w:rPr>
        <w:t xml:space="preserve"> të lëshuar nga MPB e Republikës së Kosovës</w:t>
      </w:r>
      <w:r w:rsidR="00E20E7A" w:rsidRPr="00173F1E">
        <w:rPr>
          <w:sz w:val="22"/>
          <w:szCs w:val="22"/>
        </w:rPr>
        <w:t>.</w:t>
      </w:r>
    </w:p>
    <w:p w:rsidR="00F66D10" w:rsidRPr="00173F1E" w:rsidRDefault="00F66D10" w:rsidP="00CF6FFD">
      <w:pPr>
        <w:autoSpaceDE w:val="0"/>
        <w:autoSpaceDN w:val="0"/>
        <w:ind w:left="450"/>
        <w:rPr>
          <w:sz w:val="22"/>
          <w:szCs w:val="22"/>
        </w:rPr>
      </w:pPr>
    </w:p>
    <w:p w:rsidR="00BC2B70" w:rsidRPr="00C577AA" w:rsidRDefault="00BC2B70" w:rsidP="00CF6FFD">
      <w:pPr>
        <w:pStyle w:val="Default"/>
        <w:rPr>
          <w:szCs w:val="22"/>
          <w:lang w:val="sq-AL"/>
        </w:rPr>
      </w:pPr>
    </w:p>
    <w:p w:rsidR="00A71B39" w:rsidRPr="00C577AA" w:rsidRDefault="00A71B39" w:rsidP="00A86024">
      <w:pPr>
        <w:autoSpaceDE w:val="0"/>
        <w:autoSpaceDN w:val="0"/>
        <w:adjustRightInd w:val="0"/>
        <w:jc w:val="both"/>
        <w:rPr>
          <w:b/>
          <w:sz w:val="22"/>
          <w:szCs w:val="20"/>
          <w:u w:val="single"/>
        </w:rPr>
      </w:pPr>
      <w:r w:rsidRPr="00C577AA">
        <w:rPr>
          <w:sz w:val="22"/>
          <w:szCs w:val="20"/>
        </w:rPr>
        <w:t>Dokumentet e kërkuara</w:t>
      </w:r>
      <w:r w:rsidR="000C0618" w:rsidRPr="00C577AA">
        <w:rPr>
          <w:sz w:val="22"/>
          <w:szCs w:val="20"/>
        </w:rPr>
        <w:t xml:space="preserve"> më lartë</w:t>
      </w:r>
      <w:r w:rsidRPr="00C577AA">
        <w:rPr>
          <w:sz w:val="22"/>
          <w:szCs w:val="20"/>
        </w:rPr>
        <w:t xml:space="preserve"> i dërgoni </w:t>
      </w:r>
      <w:r w:rsidR="00E50BB1" w:rsidRPr="00C577AA">
        <w:rPr>
          <w:sz w:val="22"/>
          <w:szCs w:val="20"/>
        </w:rPr>
        <w:t xml:space="preserve">në </w:t>
      </w:r>
      <w:r w:rsidRPr="00C577AA">
        <w:rPr>
          <w:sz w:val="22"/>
          <w:szCs w:val="20"/>
        </w:rPr>
        <w:t xml:space="preserve">e-mail adresën: </w:t>
      </w:r>
      <w:hyperlink r:id="rId8" w:history="1">
        <w:r w:rsidR="00173F1E" w:rsidRPr="00C577AA">
          <w:rPr>
            <w:rStyle w:val="Hyperlink"/>
            <w:b/>
            <w:sz w:val="22"/>
            <w:szCs w:val="20"/>
          </w:rPr>
          <w:t>rekrutimi@pak-ks.org</w:t>
        </w:r>
      </w:hyperlink>
    </w:p>
    <w:p w:rsidR="00A71B39" w:rsidRPr="00C577AA" w:rsidRDefault="00A71B39" w:rsidP="00A86024">
      <w:pPr>
        <w:autoSpaceDE w:val="0"/>
        <w:autoSpaceDN w:val="0"/>
        <w:adjustRightInd w:val="0"/>
        <w:spacing w:before="240"/>
        <w:jc w:val="both"/>
        <w:rPr>
          <w:sz w:val="22"/>
          <w:szCs w:val="20"/>
        </w:rPr>
      </w:pPr>
      <w:r w:rsidRPr="00C577AA">
        <w:rPr>
          <w:sz w:val="22"/>
          <w:szCs w:val="20"/>
        </w:rPr>
        <w:t xml:space="preserve">Titulli i e-mailit tuaj duhet të përmbajë pozitën </w:t>
      </w:r>
      <w:r w:rsidR="00F66D10" w:rsidRPr="00C577AA">
        <w:rPr>
          <w:sz w:val="22"/>
          <w:szCs w:val="20"/>
        </w:rPr>
        <w:t xml:space="preserve">dhe numrin e referencës </w:t>
      </w:r>
      <w:r w:rsidRPr="00C577AA">
        <w:rPr>
          <w:sz w:val="22"/>
          <w:szCs w:val="20"/>
        </w:rPr>
        <w:t>për të cilën ju aplikoni.</w:t>
      </w:r>
    </w:p>
    <w:p w:rsidR="00A71B39" w:rsidRPr="00C577AA" w:rsidRDefault="000C0618" w:rsidP="00A86024">
      <w:pPr>
        <w:autoSpaceDE w:val="0"/>
        <w:autoSpaceDN w:val="0"/>
        <w:adjustRightInd w:val="0"/>
        <w:spacing w:before="240" w:after="240"/>
        <w:jc w:val="both"/>
        <w:rPr>
          <w:sz w:val="22"/>
          <w:szCs w:val="20"/>
        </w:rPr>
      </w:pPr>
      <w:r w:rsidRPr="00C577AA">
        <w:rPr>
          <w:sz w:val="22"/>
          <w:szCs w:val="20"/>
        </w:rPr>
        <w:t>“</w:t>
      </w:r>
      <w:r w:rsidR="00A71B39" w:rsidRPr="00C577AA">
        <w:rPr>
          <w:sz w:val="22"/>
          <w:szCs w:val="20"/>
        </w:rPr>
        <w:t>Agjencia Kosovare e Privatizimit ofron mundësi të barabarta të punësimit për të gjithë shtetasit e Kosovës dhe mirëpret aplikacionet nga të gjithë personat e gjinisë mashkullore dhe femërore nga të gjitha komunitetet në Kosovë”</w:t>
      </w:r>
      <w:r w:rsidR="00ED23A3">
        <w:rPr>
          <w:sz w:val="22"/>
          <w:szCs w:val="20"/>
        </w:rPr>
        <w:t xml:space="preserve">. </w:t>
      </w:r>
    </w:p>
    <w:p w:rsidR="00A71B39" w:rsidRPr="00C577AA" w:rsidRDefault="000C0618" w:rsidP="00A86024">
      <w:pPr>
        <w:autoSpaceDE w:val="0"/>
        <w:autoSpaceDN w:val="0"/>
        <w:adjustRightInd w:val="0"/>
        <w:spacing w:before="240" w:after="240"/>
        <w:jc w:val="both"/>
        <w:rPr>
          <w:sz w:val="22"/>
          <w:szCs w:val="20"/>
        </w:rPr>
      </w:pPr>
      <w:r w:rsidRPr="00C577AA">
        <w:rPr>
          <w:sz w:val="22"/>
          <w:szCs w:val="20"/>
        </w:rPr>
        <w:t>“Komuniteti jo-</w:t>
      </w:r>
      <w:r w:rsidR="00A71B39" w:rsidRPr="00C577AA">
        <w:rPr>
          <w:sz w:val="22"/>
          <w:szCs w:val="20"/>
        </w:rPr>
        <w:t>shumicë dhe pjesëtarët e tyre kanë të drejtë për përfaqësim të drejtë dhe proporcional në organet e administratës publike qendrore dhe lokale</w:t>
      </w:r>
      <w:r w:rsidRPr="00C577AA">
        <w:rPr>
          <w:sz w:val="22"/>
          <w:szCs w:val="20"/>
        </w:rPr>
        <w:t>”</w:t>
      </w:r>
      <w:r w:rsidR="00A71B39" w:rsidRPr="00C577AA">
        <w:rPr>
          <w:sz w:val="22"/>
          <w:szCs w:val="20"/>
        </w:rPr>
        <w:t xml:space="preserve">. </w:t>
      </w:r>
    </w:p>
    <w:p w:rsidR="00A71B39" w:rsidRPr="00C577AA" w:rsidRDefault="00A71B39" w:rsidP="00A86024">
      <w:pPr>
        <w:autoSpaceDE w:val="0"/>
        <w:autoSpaceDN w:val="0"/>
        <w:adjustRightInd w:val="0"/>
        <w:spacing w:before="240" w:after="240"/>
        <w:jc w:val="both"/>
        <w:rPr>
          <w:b/>
          <w:sz w:val="22"/>
          <w:szCs w:val="20"/>
          <w:lang w:val="pl-PL"/>
        </w:rPr>
      </w:pPr>
      <w:r w:rsidRPr="00C577AA">
        <w:rPr>
          <w:b/>
          <w:sz w:val="22"/>
          <w:szCs w:val="20"/>
          <w:lang w:val="de-DE"/>
        </w:rPr>
        <w:t xml:space="preserve">Dokumentet e dërguara pas datës së fundit nuk do të pranohen. </w:t>
      </w:r>
      <w:r w:rsidRPr="00C577AA">
        <w:rPr>
          <w:b/>
          <w:sz w:val="22"/>
          <w:szCs w:val="20"/>
          <w:lang w:val="pl-PL"/>
        </w:rPr>
        <w:t>Aplikacioni dhe dokumentacioni i pakompletuar do të refuzohet.</w:t>
      </w:r>
    </w:p>
    <w:p w:rsidR="00A71B39" w:rsidRPr="00C577AA" w:rsidRDefault="00A71B39" w:rsidP="00A86024">
      <w:pPr>
        <w:spacing w:before="240" w:after="240"/>
        <w:jc w:val="both"/>
        <w:rPr>
          <w:i/>
          <w:sz w:val="22"/>
          <w:szCs w:val="20"/>
        </w:rPr>
      </w:pPr>
      <w:r w:rsidRPr="00C577AA">
        <w:rPr>
          <w:sz w:val="22"/>
          <w:szCs w:val="20"/>
          <w:lang w:val="pl-PL"/>
        </w:rPr>
        <w:t>Ne i falënderojmë të gjithë kandidatët për aplikim, por vetëm kandidatët në listën e ngushtë do të kontaktohen.</w:t>
      </w:r>
    </w:p>
    <w:p w:rsidR="00A71B39" w:rsidRPr="00173F1E" w:rsidRDefault="00A71B39" w:rsidP="00A71B39">
      <w:pPr>
        <w:rPr>
          <w:sz w:val="20"/>
          <w:szCs w:val="20"/>
        </w:rPr>
      </w:pPr>
    </w:p>
    <w:p w:rsidR="00721216" w:rsidRDefault="00721216" w:rsidP="00A71B39">
      <w:pPr>
        <w:autoSpaceDE w:val="0"/>
        <w:autoSpaceDN w:val="0"/>
        <w:adjustRightInd w:val="0"/>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21216" w:rsidRPr="00721216" w:rsidRDefault="00721216" w:rsidP="00721216">
      <w:pPr>
        <w:rPr>
          <w:sz w:val="22"/>
          <w:szCs w:val="22"/>
        </w:rPr>
      </w:pPr>
    </w:p>
    <w:p w:rsidR="007622CD" w:rsidRPr="00721216" w:rsidRDefault="007622CD" w:rsidP="00721216">
      <w:pPr>
        <w:tabs>
          <w:tab w:val="left" w:pos="3915"/>
        </w:tabs>
        <w:rPr>
          <w:sz w:val="22"/>
          <w:szCs w:val="22"/>
        </w:rPr>
      </w:pPr>
    </w:p>
    <w:sectPr w:rsidR="007622CD" w:rsidRPr="00721216" w:rsidSect="006F004E">
      <w:headerReference w:type="default" r:id="rId9"/>
      <w:footerReference w:type="default" r:id="rId10"/>
      <w:pgSz w:w="12240" w:h="15840"/>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BC" w:rsidRPr="0016174D" w:rsidRDefault="002B0DBC">
      <w:pPr>
        <w:rPr>
          <w:sz w:val="23"/>
          <w:szCs w:val="23"/>
        </w:rPr>
      </w:pPr>
      <w:r w:rsidRPr="0016174D">
        <w:rPr>
          <w:sz w:val="23"/>
          <w:szCs w:val="23"/>
        </w:rPr>
        <w:separator/>
      </w:r>
    </w:p>
  </w:endnote>
  <w:endnote w:type="continuationSeparator" w:id="0">
    <w:p w:rsidR="002B0DBC" w:rsidRPr="0016174D" w:rsidRDefault="002B0DBC">
      <w:pPr>
        <w:rPr>
          <w:sz w:val="23"/>
          <w:szCs w:val="23"/>
        </w:rPr>
      </w:pPr>
      <w:r w:rsidRPr="0016174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26060"/>
      <w:docPartObj>
        <w:docPartGallery w:val="Page Numbers (Bottom of Page)"/>
        <w:docPartUnique/>
      </w:docPartObj>
    </w:sdtPr>
    <w:sdtEndPr>
      <w:rPr>
        <w:noProof/>
      </w:rPr>
    </w:sdtEndPr>
    <w:sdtContent>
      <w:p w:rsidR="006814D6" w:rsidRPr="00590591" w:rsidRDefault="006814D6" w:rsidP="006814D6">
        <w:pPr>
          <w:pBdr>
            <w:bottom w:val="thickThinLargeGap" w:sz="24" w:space="1" w:color="auto"/>
          </w:pBdr>
          <w:jc w:val="center"/>
          <w:rPr>
            <w:rFonts w:ascii="Calibri" w:hAnsi="Calibri"/>
            <w:noProof/>
            <w:sz w:val="18"/>
            <w:szCs w:val="18"/>
          </w:rPr>
        </w:pPr>
        <w:r w:rsidRPr="00590591">
          <w:rPr>
            <w:rFonts w:ascii="Calibri" w:hAnsi="Calibri"/>
            <w:noProof/>
            <w:sz w:val="18"/>
            <w:szCs w:val="18"/>
          </w:rPr>
          <w:t xml:space="preserve">faqe </w:t>
        </w:r>
        <w:r w:rsidR="00824971"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PAGE </w:instrText>
        </w:r>
        <w:r w:rsidR="00824971" w:rsidRPr="00590591">
          <w:rPr>
            <w:rStyle w:val="PageNumber"/>
            <w:rFonts w:ascii="Calibri" w:hAnsi="Calibri"/>
            <w:sz w:val="18"/>
            <w:szCs w:val="18"/>
          </w:rPr>
          <w:fldChar w:fldCharType="separate"/>
        </w:r>
        <w:r w:rsidR="00B8722D">
          <w:rPr>
            <w:rStyle w:val="PageNumber"/>
            <w:rFonts w:ascii="Calibri" w:hAnsi="Calibri"/>
            <w:noProof/>
            <w:sz w:val="18"/>
            <w:szCs w:val="18"/>
          </w:rPr>
          <w:t>2</w:t>
        </w:r>
        <w:r w:rsidR="00824971" w:rsidRPr="00590591">
          <w:rPr>
            <w:rStyle w:val="PageNumber"/>
            <w:rFonts w:ascii="Calibri" w:hAnsi="Calibri"/>
            <w:sz w:val="18"/>
            <w:szCs w:val="18"/>
          </w:rPr>
          <w:fldChar w:fldCharType="end"/>
        </w:r>
        <w:r w:rsidRPr="00590591">
          <w:rPr>
            <w:rStyle w:val="PageNumber"/>
            <w:rFonts w:ascii="Calibri" w:hAnsi="Calibri"/>
            <w:sz w:val="18"/>
            <w:szCs w:val="18"/>
          </w:rPr>
          <w:t xml:space="preserve"> prej </w:t>
        </w:r>
        <w:r w:rsidR="00824971" w:rsidRPr="00590591">
          <w:rPr>
            <w:rStyle w:val="PageNumber"/>
            <w:rFonts w:ascii="Calibri" w:hAnsi="Calibri"/>
            <w:sz w:val="18"/>
            <w:szCs w:val="18"/>
          </w:rPr>
          <w:fldChar w:fldCharType="begin"/>
        </w:r>
        <w:r w:rsidRPr="00590591">
          <w:rPr>
            <w:rStyle w:val="PageNumber"/>
            <w:rFonts w:ascii="Calibri" w:hAnsi="Calibri"/>
            <w:sz w:val="18"/>
            <w:szCs w:val="18"/>
          </w:rPr>
          <w:instrText xml:space="preserve"> NUMPAGES </w:instrText>
        </w:r>
        <w:r w:rsidR="00824971" w:rsidRPr="00590591">
          <w:rPr>
            <w:rStyle w:val="PageNumber"/>
            <w:rFonts w:ascii="Calibri" w:hAnsi="Calibri"/>
            <w:sz w:val="18"/>
            <w:szCs w:val="18"/>
          </w:rPr>
          <w:fldChar w:fldCharType="separate"/>
        </w:r>
        <w:r w:rsidR="00B8722D">
          <w:rPr>
            <w:rStyle w:val="PageNumber"/>
            <w:rFonts w:ascii="Calibri" w:hAnsi="Calibri"/>
            <w:noProof/>
            <w:sz w:val="18"/>
            <w:szCs w:val="18"/>
          </w:rPr>
          <w:t>2</w:t>
        </w:r>
        <w:r w:rsidR="00824971" w:rsidRPr="00590591">
          <w:rPr>
            <w:rStyle w:val="PageNumber"/>
            <w:rFonts w:ascii="Calibri" w:hAnsi="Calibri"/>
            <w:sz w:val="18"/>
            <w:szCs w:val="18"/>
          </w:rPr>
          <w:fldChar w:fldCharType="end"/>
        </w:r>
      </w:p>
      <w:p w:rsidR="00721216" w:rsidRPr="00590591" w:rsidRDefault="00721216" w:rsidP="00721216">
        <w:pPr>
          <w:jc w:val="center"/>
          <w:rPr>
            <w:rFonts w:ascii="Calibri" w:hAnsi="Calibri"/>
            <w:sz w:val="18"/>
            <w:szCs w:val="18"/>
          </w:rPr>
        </w:pPr>
        <w:r w:rsidRPr="00590591">
          <w:rPr>
            <w:rFonts w:ascii="Calibri" w:hAnsi="Calibri"/>
            <w:bCs/>
            <w:noProof/>
            <w:sz w:val="18"/>
            <w:szCs w:val="18"/>
            <w:lang w:val="it-IT"/>
          </w:rPr>
          <w:t xml:space="preserve">Agjencia Kosovare e Privatizimit (AKP) ▪ Rr. </w:t>
        </w:r>
        <w:r>
          <w:rPr>
            <w:rFonts w:ascii="Calibri" w:hAnsi="Calibri"/>
            <w:bCs/>
            <w:noProof/>
            <w:sz w:val="18"/>
            <w:szCs w:val="18"/>
            <w:lang w:val="it-IT"/>
          </w:rPr>
          <w:t>Dritan Hoxha n</w:t>
        </w:r>
        <w:r w:rsidRPr="00590591">
          <w:rPr>
            <w:rFonts w:ascii="Calibri" w:hAnsi="Calibri"/>
            <w:bCs/>
            <w:noProof/>
            <w:sz w:val="18"/>
            <w:szCs w:val="18"/>
            <w:lang w:val="it-IT"/>
          </w:rPr>
          <w:t>r.</w:t>
        </w:r>
        <w:r>
          <w:rPr>
            <w:rFonts w:ascii="Calibri" w:hAnsi="Calibri"/>
            <w:bCs/>
            <w:noProof/>
            <w:sz w:val="18"/>
            <w:szCs w:val="18"/>
            <w:lang w:val="it-IT"/>
          </w:rPr>
          <w:t>55</w:t>
        </w:r>
        <w:r w:rsidRPr="00590591">
          <w:rPr>
            <w:rFonts w:ascii="Calibri" w:hAnsi="Calibri"/>
            <w:bCs/>
            <w:noProof/>
            <w:sz w:val="18"/>
            <w:szCs w:val="18"/>
            <w:lang w:val="it-IT"/>
          </w:rPr>
          <w:t xml:space="preserve">, </w:t>
        </w:r>
        <w:r w:rsidRPr="00590591">
          <w:rPr>
            <w:rFonts w:ascii="Calibri" w:hAnsi="Calibri"/>
            <w:sz w:val="18"/>
            <w:szCs w:val="18"/>
          </w:rPr>
          <w:t>Prishtinë 10000, Republika e Kosovës</w:t>
        </w:r>
      </w:p>
      <w:p w:rsidR="006814D6" w:rsidRDefault="00721216" w:rsidP="00721216">
        <w:pPr>
          <w:jc w:val="center"/>
        </w:pPr>
        <w:r>
          <w:rPr>
            <w:rFonts w:ascii="Calibri" w:hAnsi="Calibri"/>
            <w:sz w:val="18"/>
            <w:szCs w:val="18"/>
          </w:rPr>
          <w:t>Tel: +383</w:t>
        </w:r>
        <w:r w:rsidRPr="00590591">
          <w:rPr>
            <w:rFonts w:ascii="Calibri" w:hAnsi="Calibri"/>
            <w:sz w:val="18"/>
            <w:szCs w:val="18"/>
          </w:rPr>
          <w:t xml:space="preserve"> (0)38 500 400, </w:t>
        </w:r>
        <w:r>
          <w:rPr>
            <w:rFonts w:ascii="Calibri" w:hAnsi="Calibri"/>
            <w:noProof/>
            <w:sz w:val="18"/>
            <w:szCs w:val="18"/>
            <w:lang w:val="it-IT"/>
          </w:rPr>
          <w:t>fax: +383</w:t>
        </w:r>
        <w:r w:rsidRPr="00590591">
          <w:rPr>
            <w:rFonts w:ascii="Calibri" w:hAnsi="Calibri"/>
            <w:noProof/>
            <w:sz w:val="18"/>
            <w:szCs w:val="18"/>
            <w:lang w:val="it-IT"/>
          </w:rPr>
          <w:t xml:space="preserve"> (0)38 248 076 ▪ </w:t>
        </w:r>
        <w:hyperlink r:id="rId1" w:history="1">
          <w:r w:rsidRPr="00E972B8">
            <w:rPr>
              <w:rStyle w:val="Hyperlink"/>
              <w:rFonts w:ascii="Calibri" w:hAnsi="Calibri"/>
              <w:sz w:val="18"/>
              <w:szCs w:val="18"/>
            </w:rPr>
            <w:t>www.pak-ks.org</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BC" w:rsidRPr="0016174D" w:rsidRDefault="002B0DBC">
      <w:pPr>
        <w:rPr>
          <w:sz w:val="23"/>
          <w:szCs w:val="23"/>
        </w:rPr>
      </w:pPr>
      <w:r w:rsidRPr="0016174D">
        <w:rPr>
          <w:sz w:val="23"/>
          <w:szCs w:val="23"/>
        </w:rPr>
        <w:separator/>
      </w:r>
    </w:p>
  </w:footnote>
  <w:footnote w:type="continuationSeparator" w:id="0">
    <w:p w:rsidR="002B0DBC" w:rsidRPr="0016174D" w:rsidRDefault="002B0DBC">
      <w:pPr>
        <w:rPr>
          <w:sz w:val="23"/>
          <w:szCs w:val="23"/>
        </w:rPr>
      </w:pPr>
      <w:r w:rsidRPr="0016174D">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A3" w:rsidRPr="0016174D" w:rsidRDefault="000F12B9" w:rsidP="000F12B9">
    <w:pPr>
      <w:pStyle w:val="Header"/>
      <w:jc w:val="center"/>
      <w:rPr>
        <w:sz w:val="23"/>
        <w:szCs w:val="23"/>
      </w:rPr>
    </w:pPr>
    <w:r>
      <w:rPr>
        <w:rFonts w:asciiTheme="minorHAnsi" w:hAnsiTheme="minorHAnsi" w:cstheme="minorHAnsi"/>
        <w:noProof/>
        <w:sz w:val="22"/>
        <w:szCs w:val="22"/>
        <w:lang w:val="en-US"/>
      </w:rPr>
      <w:drawing>
        <wp:inline distT="0" distB="0" distL="0" distR="0">
          <wp:extent cx="4381500" cy="561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t="18681" b="16515"/>
                  <a:stretch>
                    <a:fillRect/>
                  </a:stretch>
                </pic:blipFill>
                <pic:spPr bwMode="auto">
                  <a:xfrm>
                    <a:off x="0" y="0"/>
                    <a:ext cx="4381500" cy="561975"/>
                  </a:xfrm>
                  <a:prstGeom prst="rect">
                    <a:avLst/>
                  </a:prstGeom>
                  <a:noFill/>
                  <a:ln w="9525">
                    <a:noFill/>
                    <a:miter lim="800000"/>
                    <a:headEnd/>
                    <a:tailEnd/>
                  </a:ln>
                </pic:spPr>
              </pic:pic>
            </a:graphicData>
          </a:graphic>
        </wp:inline>
      </w:drawing>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r w:rsidR="00086AA3" w:rsidRPr="0016174D">
      <w:rPr>
        <w:sz w:val="23"/>
        <w:szCs w:val="23"/>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4AE"/>
    <w:multiLevelType w:val="hybridMultilevel"/>
    <w:tmpl w:val="2C76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77067"/>
    <w:multiLevelType w:val="hybridMultilevel"/>
    <w:tmpl w:val="E88E2F8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76E1B8D"/>
    <w:multiLevelType w:val="hybridMultilevel"/>
    <w:tmpl w:val="AA8A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63A76"/>
    <w:multiLevelType w:val="hybridMultilevel"/>
    <w:tmpl w:val="FEC8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1F33"/>
    <w:multiLevelType w:val="hybridMultilevel"/>
    <w:tmpl w:val="1CA0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54B02"/>
    <w:multiLevelType w:val="hybridMultilevel"/>
    <w:tmpl w:val="7FD6B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BE06C2"/>
    <w:multiLevelType w:val="hybridMultilevel"/>
    <w:tmpl w:val="BFCE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E64A4"/>
    <w:multiLevelType w:val="hybridMultilevel"/>
    <w:tmpl w:val="74042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B02DB5"/>
    <w:multiLevelType w:val="hybridMultilevel"/>
    <w:tmpl w:val="480C55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94E89"/>
    <w:multiLevelType w:val="hybridMultilevel"/>
    <w:tmpl w:val="1B7E0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82406"/>
    <w:multiLevelType w:val="hybridMultilevel"/>
    <w:tmpl w:val="07A45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D3312"/>
    <w:multiLevelType w:val="hybridMultilevel"/>
    <w:tmpl w:val="F6C0ED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20CBE"/>
    <w:multiLevelType w:val="hybridMultilevel"/>
    <w:tmpl w:val="14C88CE4"/>
    <w:lvl w:ilvl="0" w:tplc="3D4CDA3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E0A22"/>
    <w:multiLevelType w:val="hybridMultilevel"/>
    <w:tmpl w:val="E8E2E51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C41DF"/>
    <w:multiLevelType w:val="hybridMultilevel"/>
    <w:tmpl w:val="774AC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656805"/>
    <w:multiLevelType w:val="hybridMultilevel"/>
    <w:tmpl w:val="D598C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EC77E5"/>
    <w:multiLevelType w:val="hybridMultilevel"/>
    <w:tmpl w:val="D598CA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0"/>
  </w:num>
  <w:num w:numId="4">
    <w:abstractNumId w:val="5"/>
  </w:num>
  <w:num w:numId="5">
    <w:abstractNumId w:val="10"/>
  </w:num>
  <w:num w:numId="6">
    <w:abstractNumId w:val="13"/>
  </w:num>
  <w:num w:numId="7">
    <w:abstractNumId w:val="11"/>
  </w:num>
  <w:num w:numId="8">
    <w:abstractNumId w:val="2"/>
  </w:num>
  <w:num w:numId="9">
    <w:abstractNumId w:val="15"/>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8"/>
  </w:num>
  <w:num w:numId="15">
    <w:abstractNumId w:val="4"/>
  </w:num>
  <w:num w:numId="16">
    <w:abstractNumId w:val="9"/>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2B"/>
    <w:rsid w:val="00000F98"/>
    <w:rsid w:val="00002BAE"/>
    <w:rsid w:val="00022DFE"/>
    <w:rsid w:val="000254E0"/>
    <w:rsid w:val="00055D00"/>
    <w:rsid w:val="00064509"/>
    <w:rsid w:val="00070775"/>
    <w:rsid w:val="00070AAF"/>
    <w:rsid w:val="00077523"/>
    <w:rsid w:val="000813C1"/>
    <w:rsid w:val="00082C8B"/>
    <w:rsid w:val="00086AA3"/>
    <w:rsid w:val="000A536C"/>
    <w:rsid w:val="000B23CF"/>
    <w:rsid w:val="000B6885"/>
    <w:rsid w:val="000C0618"/>
    <w:rsid w:val="000C3111"/>
    <w:rsid w:val="000C6103"/>
    <w:rsid w:val="000F12B9"/>
    <w:rsid w:val="000F4A75"/>
    <w:rsid w:val="0010064B"/>
    <w:rsid w:val="0011079F"/>
    <w:rsid w:val="00136686"/>
    <w:rsid w:val="0014611A"/>
    <w:rsid w:val="0016174D"/>
    <w:rsid w:val="0017076C"/>
    <w:rsid w:val="00173F1E"/>
    <w:rsid w:val="001933FD"/>
    <w:rsid w:val="001945FE"/>
    <w:rsid w:val="0019508D"/>
    <w:rsid w:val="001A1044"/>
    <w:rsid w:val="001A7D8B"/>
    <w:rsid w:val="001B32C7"/>
    <w:rsid w:val="001D5987"/>
    <w:rsid w:val="00202952"/>
    <w:rsid w:val="002107BD"/>
    <w:rsid w:val="00215579"/>
    <w:rsid w:val="002202F9"/>
    <w:rsid w:val="002320C7"/>
    <w:rsid w:val="00232959"/>
    <w:rsid w:val="00235ED1"/>
    <w:rsid w:val="00241F97"/>
    <w:rsid w:val="002514AF"/>
    <w:rsid w:val="00263AA8"/>
    <w:rsid w:val="00283397"/>
    <w:rsid w:val="002861E0"/>
    <w:rsid w:val="00286645"/>
    <w:rsid w:val="0029001C"/>
    <w:rsid w:val="00291446"/>
    <w:rsid w:val="002953C7"/>
    <w:rsid w:val="002B0885"/>
    <w:rsid w:val="002B0DBC"/>
    <w:rsid w:val="002B7F50"/>
    <w:rsid w:val="002C40AE"/>
    <w:rsid w:val="002C5D1F"/>
    <w:rsid w:val="002C6D2D"/>
    <w:rsid w:val="002D28ED"/>
    <w:rsid w:val="002E604E"/>
    <w:rsid w:val="00300EA1"/>
    <w:rsid w:val="0030702C"/>
    <w:rsid w:val="00312D60"/>
    <w:rsid w:val="00320033"/>
    <w:rsid w:val="0033091B"/>
    <w:rsid w:val="0033180E"/>
    <w:rsid w:val="0033378D"/>
    <w:rsid w:val="00336388"/>
    <w:rsid w:val="0035101E"/>
    <w:rsid w:val="00357270"/>
    <w:rsid w:val="00370A57"/>
    <w:rsid w:val="003A7C41"/>
    <w:rsid w:val="003C5425"/>
    <w:rsid w:val="003D03CE"/>
    <w:rsid w:val="003D32DD"/>
    <w:rsid w:val="003D767D"/>
    <w:rsid w:val="003E365A"/>
    <w:rsid w:val="003F3193"/>
    <w:rsid w:val="00402136"/>
    <w:rsid w:val="0040409E"/>
    <w:rsid w:val="00405533"/>
    <w:rsid w:val="0040749E"/>
    <w:rsid w:val="00431DEC"/>
    <w:rsid w:val="00434F79"/>
    <w:rsid w:val="00457501"/>
    <w:rsid w:val="004613C2"/>
    <w:rsid w:val="004642F8"/>
    <w:rsid w:val="0046493E"/>
    <w:rsid w:val="00474F03"/>
    <w:rsid w:val="0047798A"/>
    <w:rsid w:val="00481755"/>
    <w:rsid w:val="004837A5"/>
    <w:rsid w:val="00486F5E"/>
    <w:rsid w:val="004A409D"/>
    <w:rsid w:val="004B3512"/>
    <w:rsid w:val="004C4511"/>
    <w:rsid w:val="004C5033"/>
    <w:rsid w:val="004C7729"/>
    <w:rsid w:val="004E786C"/>
    <w:rsid w:val="0051425D"/>
    <w:rsid w:val="0051630D"/>
    <w:rsid w:val="00556824"/>
    <w:rsid w:val="00581B51"/>
    <w:rsid w:val="0059081A"/>
    <w:rsid w:val="00591BE5"/>
    <w:rsid w:val="00591D6B"/>
    <w:rsid w:val="005E404E"/>
    <w:rsid w:val="006148A2"/>
    <w:rsid w:val="00622FF9"/>
    <w:rsid w:val="006369A5"/>
    <w:rsid w:val="00645C43"/>
    <w:rsid w:val="006729CE"/>
    <w:rsid w:val="006814D6"/>
    <w:rsid w:val="00682881"/>
    <w:rsid w:val="00687A2F"/>
    <w:rsid w:val="0069502B"/>
    <w:rsid w:val="006955A7"/>
    <w:rsid w:val="00696FE2"/>
    <w:rsid w:val="00697D1A"/>
    <w:rsid w:val="006A4451"/>
    <w:rsid w:val="006F004E"/>
    <w:rsid w:val="006F5BEC"/>
    <w:rsid w:val="0070478E"/>
    <w:rsid w:val="007057FC"/>
    <w:rsid w:val="00713328"/>
    <w:rsid w:val="00721216"/>
    <w:rsid w:val="00721745"/>
    <w:rsid w:val="00742A2E"/>
    <w:rsid w:val="00757261"/>
    <w:rsid w:val="007622CD"/>
    <w:rsid w:val="00781BF6"/>
    <w:rsid w:val="0078245C"/>
    <w:rsid w:val="007A2561"/>
    <w:rsid w:val="007A4FC4"/>
    <w:rsid w:val="007C3D53"/>
    <w:rsid w:val="007D29B4"/>
    <w:rsid w:val="007D5AE9"/>
    <w:rsid w:val="007D7715"/>
    <w:rsid w:val="008057B5"/>
    <w:rsid w:val="00824971"/>
    <w:rsid w:val="0084153E"/>
    <w:rsid w:val="00843B83"/>
    <w:rsid w:val="00851BB9"/>
    <w:rsid w:val="008677EF"/>
    <w:rsid w:val="00875D13"/>
    <w:rsid w:val="00894D47"/>
    <w:rsid w:val="008C4B59"/>
    <w:rsid w:val="008E7AE3"/>
    <w:rsid w:val="008F271A"/>
    <w:rsid w:val="00901E40"/>
    <w:rsid w:val="00922AA0"/>
    <w:rsid w:val="00930D9E"/>
    <w:rsid w:val="00932B81"/>
    <w:rsid w:val="0095033A"/>
    <w:rsid w:val="00955B90"/>
    <w:rsid w:val="00957601"/>
    <w:rsid w:val="00961F45"/>
    <w:rsid w:val="009643CC"/>
    <w:rsid w:val="009709A4"/>
    <w:rsid w:val="00970F95"/>
    <w:rsid w:val="0098740E"/>
    <w:rsid w:val="009A467C"/>
    <w:rsid w:val="009A67AA"/>
    <w:rsid w:val="009B1B0A"/>
    <w:rsid w:val="009C1AEC"/>
    <w:rsid w:val="009C336C"/>
    <w:rsid w:val="009C5C2D"/>
    <w:rsid w:val="009D2760"/>
    <w:rsid w:val="009D2F3A"/>
    <w:rsid w:val="009F6D6F"/>
    <w:rsid w:val="00A03D40"/>
    <w:rsid w:val="00A22661"/>
    <w:rsid w:val="00A54C50"/>
    <w:rsid w:val="00A70454"/>
    <w:rsid w:val="00A71B39"/>
    <w:rsid w:val="00A86024"/>
    <w:rsid w:val="00A871FC"/>
    <w:rsid w:val="00A8795F"/>
    <w:rsid w:val="00A93D90"/>
    <w:rsid w:val="00AA1367"/>
    <w:rsid w:val="00AB70DE"/>
    <w:rsid w:val="00AE445E"/>
    <w:rsid w:val="00B204EE"/>
    <w:rsid w:val="00B20B74"/>
    <w:rsid w:val="00B22DE8"/>
    <w:rsid w:val="00B7780A"/>
    <w:rsid w:val="00B8722D"/>
    <w:rsid w:val="00BB032A"/>
    <w:rsid w:val="00BB1B32"/>
    <w:rsid w:val="00BC2B70"/>
    <w:rsid w:val="00BD5361"/>
    <w:rsid w:val="00BF29C1"/>
    <w:rsid w:val="00BF7A41"/>
    <w:rsid w:val="00C1537D"/>
    <w:rsid w:val="00C40DF2"/>
    <w:rsid w:val="00C577AA"/>
    <w:rsid w:val="00C61B71"/>
    <w:rsid w:val="00C6359B"/>
    <w:rsid w:val="00C63A5A"/>
    <w:rsid w:val="00C67255"/>
    <w:rsid w:val="00C71557"/>
    <w:rsid w:val="00C8164A"/>
    <w:rsid w:val="00C87B9C"/>
    <w:rsid w:val="00CA122B"/>
    <w:rsid w:val="00CC0F4E"/>
    <w:rsid w:val="00CD5447"/>
    <w:rsid w:val="00CF650C"/>
    <w:rsid w:val="00CF6FFD"/>
    <w:rsid w:val="00CF71F7"/>
    <w:rsid w:val="00D00962"/>
    <w:rsid w:val="00D032BD"/>
    <w:rsid w:val="00D153EC"/>
    <w:rsid w:val="00D2106E"/>
    <w:rsid w:val="00D559D5"/>
    <w:rsid w:val="00D84E61"/>
    <w:rsid w:val="00D86AB1"/>
    <w:rsid w:val="00D908AF"/>
    <w:rsid w:val="00D95829"/>
    <w:rsid w:val="00DA1773"/>
    <w:rsid w:val="00DA6C3B"/>
    <w:rsid w:val="00DB4822"/>
    <w:rsid w:val="00DB63C2"/>
    <w:rsid w:val="00DD31BB"/>
    <w:rsid w:val="00DD498F"/>
    <w:rsid w:val="00DD5DC1"/>
    <w:rsid w:val="00DE0E60"/>
    <w:rsid w:val="00DE4827"/>
    <w:rsid w:val="00E03D31"/>
    <w:rsid w:val="00E20D22"/>
    <w:rsid w:val="00E20E7A"/>
    <w:rsid w:val="00E25EA8"/>
    <w:rsid w:val="00E34664"/>
    <w:rsid w:val="00E50BB1"/>
    <w:rsid w:val="00E52E1D"/>
    <w:rsid w:val="00E56E2B"/>
    <w:rsid w:val="00E64DB2"/>
    <w:rsid w:val="00E72214"/>
    <w:rsid w:val="00E84979"/>
    <w:rsid w:val="00E86E91"/>
    <w:rsid w:val="00EB20B0"/>
    <w:rsid w:val="00EC0E08"/>
    <w:rsid w:val="00EC6A9C"/>
    <w:rsid w:val="00ED1764"/>
    <w:rsid w:val="00ED23A3"/>
    <w:rsid w:val="00EE1455"/>
    <w:rsid w:val="00EE1CF9"/>
    <w:rsid w:val="00F16B6E"/>
    <w:rsid w:val="00F176B7"/>
    <w:rsid w:val="00F20784"/>
    <w:rsid w:val="00F31FDB"/>
    <w:rsid w:val="00F421A7"/>
    <w:rsid w:val="00F436DB"/>
    <w:rsid w:val="00F47CD7"/>
    <w:rsid w:val="00F623CA"/>
    <w:rsid w:val="00F648F2"/>
    <w:rsid w:val="00F66D10"/>
    <w:rsid w:val="00F76611"/>
    <w:rsid w:val="00F772EE"/>
    <w:rsid w:val="00F8331E"/>
    <w:rsid w:val="00F853B9"/>
    <w:rsid w:val="00F864DB"/>
    <w:rsid w:val="00FB2A47"/>
    <w:rsid w:val="00FC0783"/>
    <w:rsid w:val="00FE30AC"/>
    <w:rsid w:val="00FE40D3"/>
    <w:rsid w:val="00FE5000"/>
    <w:rsid w:val="00FF0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F1527"/>
  <w15:docId w15:val="{E22C95EA-B504-409B-BFD0-5637B790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2B"/>
    <w:rPr>
      <w:sz w:val="24"/>
      <w:szCs w:val="24"/>
      <w:lang w:val="sq-AL"/>
    </w:rPr>
  </w:style>
  <w:style w:type="paragraph" w:styleId="Heading1">
    <w:name w:val="heading 1"/>
    <w:basedOn w:val="Normal"/>
    <w:next w:val="Normal"/>
    <w:qFormat/>
    <w:rsid w:val="00CA12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122B"/>
    <w:pPr>
      <w:keepNext/>
      <w:jc w:val="center"/>
      <w:outlineLvl w:val="1"/>
    </w:pPr>
    <w:rPr>
      <w:rFonts w:ascii="Garamond" w:hAnsi="Garamond"/>
      <w:b/>
      <w:bCs/>
      <w:sz w:val="28"/>
    </w:rPr>
  </w:style>
  <w:style w:type="paragraph" w:styleId="Heading3">
    <w:name w:val="heading 3"/>
    <w:basedOn w:val="Normal"/>
    <w:next w:val="Normal"/>
    <w:qFormat/>
    <w:rsid w:val="00CA122B"/>
    <w:pPr>
      <w:keepNext/>
      <w:spacing w:before="240" w:after="60"/>
      <w:outlineLvl w:val="2"/>
    </w:pPr>
    <w:rPr>
      <w:rFonts w:ascii="Arial" w:hAnsi="Arial" w:cs="Arial"/>
      <w:b/>
      <w:bCs/>
      <w:sz w:val="26"/>
      <w:szCs w:val="26"/>
    </w:rPr>
  </w:style>
  <w:style w:type="paragraph" w:styleId="Heading6">
    <w:name w:val="heading 6"/>
    <w:basedOn w:val="Normal"/>
    <w:next w:val="Normal"/>
    <w:qFormat/>
    <w:rsid w:val="00CA122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122B"/>
    <w:pPr>
      <w:tabs>
        <w:tab w:val="center" w:pos="4320"/>
        <w:tab w:val="right" w:pos="8640"/>
      </w:tabs>
    </w:pPr>
  </w:style>
  <w:style w:type="paragraph" w:styleId="Title">
    <w:name w:val="Title"/>
    <w:basedOn w:val="Normal"/>
    <w:qFormat/>
    <w:rsid w:val="00CA122B"/>
    <w:pPr>
      <w:jc w:val="center"/>
    </w:pPr>
    <w:rPr>
      <w:rFonts w:ascii="Arial" w:hAnsi="Arial" w:cs="Arial"/>
      <w:b/>
      <w:bCs/>
    </w:rPr>
  </w:style>
  <w:style w:type="character" w:styleId="Hyperlink">
    <w:name w:val="Hyperlink"/>
    <w:basedOn w:val="DefaultParagraphFont"/>
    <w:rsid w:val="00CA122B"/>
    <w:rPr>
      <w:color w:val="0000FF"/>
      <w:u w:val="single"/>
    </w:rPr>
  </w:style>
  <w:style w:type="character" w:styleId="Strong">
    <w:name w:val="Strong"/>
    <w:basedOn w:val="DefaultParagraphFont"/>
    <w:qFormat/>
    <w:rsid w:val="00CA122B"/>
    <w:rPr>
      <w:b/>
      <w:bCs/>
    </w:rPr>
  </w:style>
  <w:style w:type="paragraph" w:styleId="Footer">
    <w:name w:val="footer"/>
    <w:basedOn w:val="Normal"/>
    <w:link w:val="FooterChar"/>
    <w:uiPriority w:val="99"/>
    <w:rsid w:val="00CA122B"/>
    <w:pPr>
      <w:tabs>
        <w:tab w:val="center" w:pos="4320"/>
        <w:tab w:val="right" w:pos="8640"/>
      </w:tabs>
    </w:pPr>
  </w:style>
  <w:style w:type="paragraph" w:styleId="BodyTextIndent">
    <w:name w:val="Body Text Indent"/>
    <w:basedOn w:val="Normal"/>
    <w:rsid w:val="00581B51"/>
    <w:rPr>
      <w:rFonts w:ascii="CG Times" w:hAnsi="CG Times"/>
      <w:sz w:val="18"/>
      <w:szCs w:val="20"/>
      <w:lang w:val="en-US"/>
    </w:rPr>
  </w:style>
  <w:style w:type="paragraph" w:styleId="CommentText">
    <w:name w:val="annotation text"/>
    <w:basedOn w:val="Normal"/>
    <w:semiHidden/>
    <w:rsid w:val="00F853B9"/>
    <w:pPr>
      <w:jc w:val="both"/>
    </w:pPr>
    <w:rPr>
      <w:rFonts w:ascii="Garamond" w:eastAsia="MS Mincho" w:hAnsi="Garamond"/>
      <w:kern w:val="18"/>
      <w:sz w:val="20"/>
      <w:szCs w:val="20"/>
    </w:rPr>
  </w:style>
  <w:style w:type="character" w:styleId="CommentReference">
    <w:name w:val="annotation reference"/>
    <w:basedOn w:val="DefaultParagraphFont"/>
    <w:semiHidden/>
    <w:rsid w:val="00F853B9"/>
    <w:rPr>
      <w:sz w:val="16"/>
      <w:szCs w:val="16"/>
    </w:rPr>
  </w:style>
  <w:style w:type="paragraph" w:styleId="BalloonText">
    <w:name w:val="Balloon Text"/>
    <w:basedOn w:val="Normal"/>
    <w:semiHidden/>
    <w:rsid w:val="00F853B9"/>
    <w:rPr>
      <w:rFonts w:ascii="Tahoma" w:hAnsi="Tahoma" w:cs="Tahoma"/>
      <w:sz w:val="16"/>
      <w:szCs w:val="16"/>
    </w:rPr>
  </w:style>
  <w:style w:type="paragraph" w:customStyle="1" w:styleId="Default">
    <w:name w:val="Default"/>
    <w:basedOn w:val="Normal"/>
    <w:rsid w:val="009D2F3A"/>
    <w:pPr>
      <w:autoSpaceDE w:val="0"/>
      <w:autoSpaceDN w:val="0"/>
    </w:pPr>
    <w:rPr>
      <w:rFonts w:eastAsia="Calibri"/>
      <w:color w:val="000000"/>
      <w:lang w:val="en-US"/>
    </w:rPr>
  </w:style>
  <w:style w:type="paragraph" w:styleId="ListParagraph">
    <w:name w:val="List Paragraph"/>
    <w:basedOn w:val="Normal"/>
    <w:uiPriority w:val="34"/>
    <w:qFormat/>
    <w:rsid w:val="006729CE"/>
    <w:pPr>
      <w:spacing w:after="200" w:line="276" w:lineRule="auto"/>
      <w:ind w:left="720"/>
      <w:contextualSpacing/>
    </w:pPr>
    <w:rPr>
      <w:rFonts w:ascii="Calibri" w:hAnsi="Calibri"/>
      <w:sz w:val="22"/>
      <w:szCs w:val="22"/>
    </w:rPr>
  </w:style>
  <w:style w:type="character" w:styleId="FollowedHyperlink">
    <w:name w:val="FollowedHyperlink"/>
    <w:basedOn w:val="DefaultParagraphFont"/>
    <w:semiHidden/>
    <w:unhideWhenUsed/>
    <w:rsid w:val="00173F1E"/>
    <w:rPr>
      <w:color w:val="800080" w:themeColor="followedHyperlink"/>
      <w:u w:val="single"/>
    </w:rPr>
  </w:style>
  <w:style w:type="character" w:customStyle="1" w:styleId="FooterChar">
    <w:name w:val="Footer Char"/>
    <w:basedOn w:val="DefaultParagraphFont"/>
    <w:link w:val="Footer"/>
    <w:uiPriority w:val="99"/>
    <w:rsid w:val="006814D6"/>
    <w:rPr>
      <w:sz w:val="24"/>
      <w:szCs w:val="24"/>
      <w:lang w:val="sq-AL"/>
    </w:rPr>
  </w:style>
  <w:style w:type="character" w:styleId="PageNumber">
    <w:name w:val="page number"/>
    <w:basedOn w:val="DefaultParagraphFont"/>
    <w:rsid w:val="0068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rutimi@pak-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k-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9ADD8-2D6D-408D-95ED-D29907AF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DEPARTMENTI I ADMINISTRATËS</vt:lpstr>
    </vt:vector>
  </TitlesOfParts>
  <Company>PAK-KS</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DEPARTMENTI I ADMINISTRATËS</dc:title>
  <dc:creator>lbucinca</dc:creator>
  <cp:lastModifiedBy>Miftar Salihi</cp:lastModifiedBy>
  <cp:revision>5</cp:revision>
  <cp:lastPrinted>2022-08-17T13:02:00Z</cp:lastPrinted>
  <dcterms:created xsi:type="dcterms:W3CDTF">2024-01-16T11:07:00Z</dcterms:created>
  <dcterms:modified xsi:type="dcterms:W3CDTF">2024-01-17T11:25:00Z</dcterms:modified>
</cp:coreProperties>
</file>